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8" w:rsidRPr="00265755" w:rsidRDefault="00381C38" w:rsidP="00381C38">
      <w:pPr>
        <w:pStyle w:val="Subtitle10"/>
        <w:jc w:val="center"/>
        <w:rPr>
          <w:rFonts w:ascii="Arial" w:hAnsi="Arial" w:cs="Arial"/>
          <w:b/>
          <w:sz w:val="36"/>
          <w:szCs w:val="36"/>
        </w:rPr>
      </w:pPr>
      <w:r>
        <w:rPr>
          <w:rFonts w:ascii="Arial" w:hAnsi="Arial" w:cs="Arial"/>
          <w:b/>
          <w:sz w:val="36"/>
          <w:szCs w:val="36"/>
        </w:rPr>
        <w:t>Hispanic</w:t>
      </w:r>
      <w:r w:rsidRPr="00265755">
        <w:rPr>
          <w:rFonts w:ascii="Arial" w:hAnsi="Arial" w:cs="Arial"/>
          <w:b/>
          <w:sz w:val="36"/>
          <w:szCs w:val="36"/>
        </w:rPr>
        <w:t>-Americans in Coast Guard History</w:t>
      </w:r>
    </w:p>
    <w:p w:rsidR="00381C38" w:rsidRPr="00153E02" w:rsidRDefault="00381C38" w:rsidP="00381C38">
      <w:pPr>
        <w:pStyle w:val="Subtitle10"/>
        <w:jc w:val="center"/>
        <w:rPr>
          <w:rFonts w:ascii="Arial" w:hAnsi="Arial" w:cs="Arial"/>
          <w:b/>
          <w:i/>
          <w:color w:val="222A35" w:themeColor="text2" w:themeShade="80"/>
          <w:sz w:val="28"/>
          <w:szCs w:val="28"/>
        </w:rPr>
      </w:pPr>
      <w:r w:rsidRPr="00153E02">
        <w:rPr>
          <w:rFonts w:ascii="Arial" w:hAnsi="Arial" w:cs="Arial"/>
          <w:b/>
          <w:i/>
          <w:color w:val="222A35" w:themeColor="text2" w:themeShade="80"/>
          <w:sz w:val="28"/>
          <w:szCs w:val="28"/>
        </w:rPr>
        <w:t>Historical Chronology</w:t>
      </w:r>
    </w:p>
    <w:p w:rsidR="00381C38" w:rsidRPr="00CB40E7" w:rsidRDefault="0030328C" w:rsidP="00381C38">
      <w:pPr>
        <w:rPr>
          <w:rFonts w:ascii="Arial" w:hAnsi="Arial" w:cs="Arial"/>
        </w:rPr>
      </w:pPr>
      <w:r>
        <w:pict>
          <v:rect id="_x0000_i1025" style="width:0;height:1.5pt" o:hralign="center" o:hrstd="t" o:hr="t" fillcolor="#a0a0a0" stroked="f"/>
        </w:pict>
      </w:r>
    </w:p>
    <w:p w:rsidR="00381C38" w:rsidRPr="00392072" w:rsidRDefault="00381C38" w:rsidP="00381C38">
      <w:pPr>
        <w:spacing w:before="100" w:beforeAutospacing="1" w:after="100" w:afterAutospacing="1"/>
        <w:rPr>
          <w:rFonts w:ascii="Arial" w:hAnsi="Arial" w:cs="Arial"/>
          <w:sz w:val="20"/>
          <w:szCs w:val="20"/>
        </w:rPr>
      </w:pPr>
      <w:r>
        <w:rPr>
          <w:rFonts w:ascii="Arial" w:hAnsi="Arial" w:cs="Arial"/>
          <w:sz w:val="20"/>
          <w:szCs w:val="20"/>
        </w:rPr>
        <w:t>The history of</w:t>
      </w:r>
      <w:r w:rsidRPr="00392072">
        <w:rPr>
          <w:rFonts w:ascii="Arial" w:hAnsi="Arial" w:cs="Arial"/>
          <w:sz w:val="20"/>
          <w:szCs w:val="20"/>
        </w:rPr>
        <w:t xml:space="preserve"> Hispanic-Americans in the U.S. Coast Guard may be traced as far back as the early 1800s.  Hispanic Americans performed duties at light house stations as keepers and assistant keepers, such as Keeper Juan Andreu who served as the Keeper of the St. Augustine Light from 1824-1845 and Keeper José A. Ramirez, who served as the Head Keeper of the Windward Point Light Station in Cuba, prior to World War II.  Others served on board Revenue Service cutters and as surfmen at Life-Saving Service stations along the coast.  Many gave their lives in the performance of their duties and others were decorated for their heroism.</w:t>
      </w:r>
    </w:p>
    <w:p w:rsidR="00381C38" w:rsidRDefault="00381C38" w:rsidP="00381C38">
      <w:pPr>
        <w:spacing w:before="100" w:beforeAutospacing="1" w:after="100" w:afterAutospacing="1"/>
        <w:rPr>
          <w:rFonts w:ascii="Arial" w:hAnsi="Arial" w:cs="Arial"/>
          <w:sz w:val="20"/>
          <w:szCs w:val="20"/>
        </w:rPr>
      </w:pPr>
      <w:r w:rsidRPr="00392072">
        <w:rPr>
          <w:rFonts w:ascii="Arial" w:hAnsi="Arial" w:cs="Arial"/>
          <w:sz w:val="20"/>
          <w:szCs w:val="20"/>
        </w:rPr>
        <w:t xml:space="preserve">In 1914, Hispanic-Americans sailed on the Revenue Cutter </w:t>
      </w:r>
      <w:r w:rsidRPr="00392072">
        <w:rPr>
          <w:rFonts w:ascii="Arial" w:hAnsi="Arial" w:cs="Arial"/>
          <w:i/>
          <w:iCs/>
          <w:sz w:val="20"/>
          <w:szCs w:val="20"/>
        </w:rPr>
        <w:t>Algonquin</w:t>
      </w:r>
      <w:r w:rsidRPr="00392072">
        <w:rPr>
          <w:rFonts w:ascii="Arial" w:hAnsi="Arial" w:cs="Arial"/>
          <w:sz w:val="20"/>
          <w:szCs w:val="20"/>
        </w:rPr>
        <w:t xml:space="preserve">.  The cutter was stationed in the Caribbean and assisted the city of San Juan twice.  In 1920, after the formation of the Coast Guard, two Hispanic-American crewman of the cutter </w:t>
      </w:r>
      <w:r w:rsidRPr="00392072">
        <w:rPr>
          <w:rFonts w:ascii="Arial" w:hAnsi="Arial" w:cs="Arial"/>
          <w:i/>
          <w:iCs/>
          <w:sz w:val="20"/>
          <w:szCs w:val="20"/>
        </w:rPr>
        <w:t>Acushnet</w:t>
      </w:r>
      <w:r w:rsidRPr="00392072">
        <w:rPr>
          <w:rFonts w:ascii="Arial" w:hAnsi="Arial" w:cs="Arial"/>
          <w:sz w:val="20"/>
          <w:szCs w:val="20"/>
        </w:rPr>
        <w:t xml:space="preserve">, Mess Attendant First Class Arthur J. Flores and SN John E. Gomez, volunteered to save survivors of the schooner </w:t>
      </w:r>
      <w:r w:rsidRPr="00392072">
        <w:rPr>
          <w:rFonts w:ascii="Arial" w:hAnsi="Arial" w:cs="Arial"/>
          <w:i/>
          <w:iCs/>
          <w:sz w:val="20"/>
          <w:szCs w:val="20"/>
        </w:rPr>
        <w:t>Isaiah K. Stetsen</w:t>
      </w:r>
      <w:r w:rsidRPr="00392072">
        <w:rPr>
          <w:rFonts w:ascii="Arial" w:hAnsi="Arial" w:cs="Arial"/>
          <w:sz w:val="20"/>
          <w:szCs w:val="20"/>
        </w:rPr>
        <w:t>, which sank off the coast of Massachusetts during a storm.  The Treasury Department awarded both of them the Silver Lifesaving Medal for their heroism.  </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1824</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From 1824 to 1845 Juan Andreu served as the Keeper of the St. Augustine Lighthouse in Florida.  Of Minorcan ancestry, he is the first Hispanic-American to serve in the Coast Guard and the first to oversee a federal installation of any kind.  Andreu likely served as keeper before 1824; however there are no surviving federal records prior to 1824 to verify this fact.</w:t>
      </w:r>
    </w:p>
    <w:p w:rsidR="00381C38" w:rsidRPr="00392072" w:rsidRDefault="00381C38" w:rsidP="00381C38">
      <w:pPr>
        <w:spacing w:before="100" w:beforeAutospacing="1" w:after="100" w:afterAutospacing="1"/>
        <w:rPr>
          <w:rFonts w:ascii="Arial" w:hAnsi="Arial" w:cs="Arial"/>
          <w:b/>
          <w:bCs/>
          <w:sz w:val="20"/>
          <w:szCs w:val="20"/>
        </w:rPr>
      </w:pPr>
      <w:r w:rsidRPr="00392072">
        <w:rPr>
          <w:rFonts w:ascii="Arial" w:hAnsi="Arial" w:cs="Arial"/>
          <w:b/>
          <w:bCs/>
          <w:sz w:val="20"/>
          <w:szCs w:val="20"/>
        </w:rPr>
        <w:t>1843</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In 1843 Joseph Ximenez took command of the Carysfort Reef Lightship in Florida, making him the first Hispanic-American to command a Coast Guard vessel.</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1859</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From 1859 to 1862 Maria Andreu (a.k.a. Maria Mestre de los Dolores) served as the Keeper of the St. Augustine Lighthouse in Florida, becoming the first Hispanic-American woman to serve in the Coast guard and the first Hispanic-American woman to command a federal shore installation.</w:t>
      </w:r>
    </w:p>
    <w:p w:rsidR="00381C38" w:rsidRPr="00392072" w:rsidRDefault="00381C38" w:rsidP="00381C38">
      <w:pPr>
        <w:rPr>
          <w:rFonts w:ascii="Arial" w:hAnsi="Arial" w:cs="Arial"/>
          <w:sz w:val="20"/>
          <w:szCs w:val="20"/>
        </w:rPr>
      </w:pPr>
    </w:p>
    <w:p w:rsidR="00381C38" w:rsidRDefault="00381C38" w:rsidP="00381C38">
      <w:pPr>
        <w:spacing w:before="100" w:beforeAutospacing="1" w:after="100" w:afterAutospacing="1"/>
        <w:rPr>
          <w:rFonts w:ascii="Arial" w:hAnsi="Arial" w:cs="Arial"/>
          <w:b/>
          <w:bCs/>
          <w:sz w:val="20"/>
          <w:szCs w:val="20"/>
        </w:rPr>
      </w:pP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lastRenderedPageBreak/>
        <w:t>1897</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In 1897 Surfmen Telesford Pena and Ramon Delgado began serving at the Brazos Life-Saving Station in Texas.  They were the first known Hispanic-Americans to serve with the U.S. Life-Saving Service.</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1908</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On 5 February 1908 Surfman Francisco Silva, a surfman from the Woodend Life-Saving Station, died from a disease contracted in the line of duty.</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1915</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In 1915 the City of San Juan, Puerto Rico, an "</w:t>
      </w:r>
      <w:r w:rsidRPr="00392072">
        <w:rPr>
          <w:rFonts w:ascii="Arial" w:eastAsiaTheme="majorEastAsia" w:hAnsi="Arial" w:cs="Arial"/>
          <w:i/>
          <w:iCs/>
          <w:sz w:val="20"/>
          <w:szCs w:val="20"/>
        </w:rPr>
        <w:t>Official Resolution of Thanks</w:t>
      </w:r>
      <w:r w:rsidRPr="00392072">
        <w:rPr>
          <w:rFonts w:ascii="Arial" w:hAnsi="Arial" w:cs="Arial"/>
          <w:sz w:val="20"/>
          <w:szCs w:val="20"/>
        </w:rPr>
        <w:t xml:space="preserve">" to the crew of the USRC </w:t>
      </w:r>
      <w:r w:rsidRPr="00392072">
        <w:rPr>
          <w:rFonts w:ascii="Arial" w:eastAsiaTheme="majorEastAsia" w:hAnsi="Arial" w:cs="Arial"/>
          <w:i/>
          <w:iCs/>
          <w:sz w:val="20"/>
          <w:szCs w:val="20"/>
        </w:rPr>
        <w:t>Algonquin</w:t>
      </w:r>
      <w:r w:rsidRPr="00392072">
        <w:rPr>
          <w:rFonts w:ascii="Arial" w:hAnsi="Arial" w:cs="Arial"/>
          <w:sz w:val="20"/>
          <w:szCs w:val="20"/>
        </w:rPr>
        <w:t xml:space="preserve"> for battling fires that threatened to destroy parts of that city.  The crew included fifteen Hispanic-American enlisted, or twenty-five percent of the cutter's complement.</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1916</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 xml:space="preserve">Boatswain's Mate Third Class Pedro Albino, USCG, retired from the Coast Guard after 32 years of military and civilian government service in 1944 after joining the U.S. Lighthouse Service in 1916.  He was stationed at six different lighthouses throughout Puerto Rico and the Caribbean during his distinguished career.  He was a champion for working and salary improvements for lighthouse keepers throughout Puerto Rico during his career.  His dedicated service contributed greatly to the success of the lighthouse service in Puerto Rico in the years prior to World War II.  He was commended for his assistance to the crew of the grounded sloop </w:t>
      </w:r>
      <w:r w:rsidRPr="00392072">
        <w:rPr>
          <w:rFonts w:ascii="Arial" w:hAnsi="Arial" w:cs="Arial"/>
          <w:i/>
          <w:iCs/>
          <w:sz w:val="20"/>
          <w:szCs w:val="20"/>
        </w:rPr>
        <w:t>Continente</w:t>
      </w:r>
      <w:r w:rsidRPr="00392072">
        <w:rPr>
          <w:rFonts w:ascii="Arial" w:hAnsi="Arial" w:cs="Arial"/>
          <w:sz w:val="20"/>
          <w:szCs w:val="20"/>
        </w:rPr>
        <w:t xml:space="preserve"> in 1929. He was born in 1886, served in the U.S. Army for three years, and joined the Lighthouse Service in 1916 and he retired from the Coast Guard in 1944.  </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1918</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 xml:space="preserve">In 1918 Seaman Richard E. Cordova gave his life when his cutter, the CGC </w:t>
      </w:r>
      <w:r w:rsidRPr="00392072">
        <w:rPr>
          <w:rFonts w:ascii="Arial" w:hAnsi="Arial" w:cs="Arial"/>
          <w:i/>
          <w:iCs/>
          <w:sz w:val="20"/>
          <w:szCs w:val="20"/>
        </w:rPr>
        <w:t>Tampa</w:t>
      </w:r>
      <w:r w:rsidRPr="00392072">
        <w:rPr>
          <w:rFonts w:ascii="Arial" w:hAnsi="Arial" w:cs="Arial"/>
          <w:sz w:val="20"/>
          <w:szCs w:val="20"/>
        </w:rPr>
        <w:t>, was torpedoed and sunk with all hands by a German U-Boat during World War I.</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1919</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BM 1/c Pablo Valent and Surfman Indalecio Lopez assist in the rescue of the crew of the schooner CAPE HORN on 16 September 1919 as members of the Brazos (Texas) Life-Saving Station crew.  For their bravery and heroic effort, Valent and Lopez receive the Coast Guard's Silver Lifesaving Medal and The Grand Cross Medal from the American Cross of Honor Society.</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1925</w:t>
      </w:r>
    </w:p>
    <w:p w:rsidR="00381C38" w:rsidRPr="00392072" w:rsidRDefault="00381C38" w:rsidP="00381C38">
      <w:pPr>
        <w:pStyle w:val="ListParagraph"/>
        <w:numPr>
          <w:ilvl w:val="0"/>
          <w:numId w:val="20"/>
        </w:numPr>
        <w:rPr>
          <w:rFonts w:ascii="Arial" w:hAnsi="Arial" w:cs="Arial"/>
          <w:sz w:val="20"/>
          <w:szCs w:val="20"/>
        </w:rPr>
      </w:pPr>
      <w:r w:rsidRPr="00392072">
        <w:rPr>
          <w:rFonts w:ascii="Arial" w:hAnsi="Arial" w:cs="Arial"/>
          <w:sz w:val="20"/>
          <w:szCs w:val="20"/>
        </w:rPr>
        <w:t xml:space="preserve">On 28 September 1925, Chief Gunner's Mate Joseph B. Aviles, USCG, transferred from the U.S. Navy to the Coast Guard. Born in Puerto Rico, Aviles became the first known Hispanic-American </w:t>
      </w:r>
      <w:r w:rsidRPr="00392072">
        <w:rPr>
          <w:rFonts w:ascii="Arial" w:hAnsi="Arial" w:cs="Arial"/>
          <w:sz w:val="20"/>
          <w:szCs w:val="20"/>
        </w:rPr>
        <w:lastRenderedPageBreak/>
        <w:t>chief petty officer in the Coast Guard. During World War II he received a war-time promotion to chief warrant officer, becoming the first Hispanic American to reach that level as well.</w:t>
      </w:r>
    </w:p>
    <w:p w:rsidR="00381C38" w:rsidRPr="00392072" w:rsidRDefault="00381C38" w:rsidP="00381C38">
      <w:pPr>
        <w:rPr>
          <w:rFonts w:ascii="Arial" w:hAnsi="Arial" w:cs="Arial"/>
          <w:sz w:val="20"/>
          <w:szCs w:val="20"/>
        </w:rPr>
      </w:pPr>
    </w:p>
    <w:p w:rsidR="00381C38" w:rsidRPr="00392072" w:rsidRDefault="00381C38" w:rsidP="00381C38">
      <w:pPr>
        <w:rPr>
          <w:rFonts w:ascii="Arial" w:hAnsi="Arial" w:cs="Arial"/>
          <w:sz w:val="20"/>
          <w:szCs w:val="20"/>
        </w:rPr>
      </w:pPr>
      <w:r w:rsidRPr="00392072">
        <w:rPr>
          <w:rFonts w:ascii="Arial" w:hAnsi="Arial" w:cs="Arial"/>
          <w:sz w:val="20"/>
          <w:szCs w:val="20"/>
        </w:rPr>
        <w:br/>
      </w:r>
      <w:r w:rsidRPr="00392072">
        <w:rPr>
          <w:rFonts w:ascii="Arial" w:hAnsi="Arial" w:cs="Arial"/>
          <w:b/>
          <w:bCs/>
          <w:sz w:val="20"/>
          <w:szCs w:val="20"/>
        </w:rPr>
        <w:t>1935</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BMC Pablo Valent took command of the Port Isabel (Texas) Boat Station in 1935, becoming the first Hispanic-American to command a boat station.</w:t>
      </w:r>
    </w:p>
    <w:p w:rsidR="00381C38" w:rsidRPr="00392072" w:rsidRDefault="00381C38" w:rsidP="00381C38">
      <w:pPr>
        <w:rPr>
          <w:rFonts w:ascii="Arial" w:hAnsi="Arial" w:cs="Arial"/>
          <w:sz w:val="20"/>
          <w:szCs w:val="20"/>
        </w:rPr>
      </w:pPr>
    </w:p>
    <w:p w:rsidR="00381C38" w:rsidRPr="00392072" w:rsidRDefault="00381C38" w:rsidP="00381C38">
      <w:pPr>
        <w:spacing w:before="100" w:beforeAutospacing="1" w:after="100" w:afterAutospacing="1"/>
        <w:rPr>
          <w:rFonts w:ascii="Arial" w:hAnsi="Arial" w:cs="Arial"/>
          <w:b/>
          <w:bCs/>
          <w:sz w:val="20"/>
          <w:szCs w:val="20"/>
        </w:rPr>
      </w:pPr>
      <w:r w:rsidRPr="00392072">
        <w:rPr>
          <w:rFonts w:ascii="Arial" w:hAnsi="Arial" w:cs="Arial"/>
          <w:b/>
          <w:bCs/>
          <w:sz w:val="20"/>
          <w:szCs w:val="20"/>
        </w:rPr>
        <w:t>1942</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Juan del Castillo enlisted in the Coast Guard in June 1942 after graduating from Manhattan College and, by mid-year, he had received appointment to Officer’s Candidate School at the Coast Guard Academy. He was commissioned an ensign in December of 1942, becoming the first Hispanic American to receive an officer’s commission. Castillo served on convoys in the Caribbean before receiving training at the Naval Communications School at Harvard University. The rest of the war saw him serving on board cutters in the North Pacific.  Castillo was released from active duty in 1946 and served in the Reserves for nearly forty years. During this time, he had a distinguished career with the U.S. Department of Agriculture and became famous for developing “CSM,” a high-protein food substance used in disaster relief, famines and mass feeding operations.</w:t>
      </w:r>
    </w:p>
    <w:p w:rsidR="00381C38" w:rsidRPr="00392072" w:rsidRDefault="00381C38" w:rsidP="00381C38">
      <w:pPr>
        <w:spacing w:after="240"/>
        <w:rPr>
          <w:rFonts w:ascii="Arial" w:hAnsi="Arial" w:cs="Arial"/>
          <w:sz w:val="20"/>
          <w:szCs w:val="20"/>
        </w:rPr>
      </w:pPr>
      <w:r w:rsidRPr="00392072">
        <w:rPr>
          <w:rFonts w:ascii="Arial" w:hAnsi="Arial" w:cs="Arial"/>
          <w:b/>
          <w:bCs/>
          <w:sz w:val="20"/>
          <w:szCs w:val="20"/>
        </w:rPr>
        <w:t>1944</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In 1944 Gunner's Mate Joseph Tezanos received assignment to OCS, becoming the second Hispanic American to complete officers' training.</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Valentin R. Fernandez, the coxswain of a landing craft, was awarded a Silver Lifesaving Medal for "...maneuvering a Marine landing party ashore under constant Japanese attack" during the invasion of Saipan, which began on 15 June 1944.</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Louis Rua was awarded the Bronze Star  Medal for "...meritorious achievement at sea December 5-6, 1944, while serving aboard a U.S. Army large tug en route to the Philippines.  He craft went to the rescue of another ship which had been torpedoed by enemy action and saved 277 survivors from the abandoned ship."  Rua was the first known Hispanic-American Coast Guardsman to be awarded with a Bronze Star Medal.</w:t>
      </w:r>
    </w:p>
    <w:p w:rsidR="00381C38" w:rsidRPr="00392072" w:rsidRDefault="00381C38" w:rsidP="00381C38">
      <w:pPr>
        <w:pStyle w:val="ListParagraph"/>
        <w:numPr>
          <w:ilvl w:val="0"/>
          <w:numId w:val="20"/>
        </w:numPr>
        <w:spacing w:before="100" w:beforeAutospacing="1" w:after="100" w:afterAutospacing="1"/>
        <w:rPr>
          <w:rFonts w:ascii="Arial" w:hAnsi="Arial" w:cs="Arial"/>
          <w:sz w:val="20"/>
          <w:szCs w:val="20"/>
        </w:rPr>
      </w:pPr>
      <w:r w:rsidRPr="00392072">
        <w:rPr>
          <w:rFonts w:ascii="Arial" w:hAnsi="Arial" w:cs="Arial"/>
          <w:sz w:val="20"/>
          <w:szCs w:val="20"/>
        </w:rPr>
        <w:t xml:space="preserve">Gunner's Mate Second Class Joseph Tezanos was awarded a Navy &amp; Marine Corps Medal during World War II for "...distinguished heroism while serving as a volunteer member of a boat crew engaged in rescue operations during a fire in Pearl Harbor, Oahu, T.H. on 21 May 1944.  Under conditions of great personal danger from fire and explosions and with disregard of his own safety he assisted in the rescuing of approximately 42 survivors some of whom were injured and exhausted from the water and from burning ships."  He was also the second known Hispanic-American to complete OCS training at the Coast Guard Academy.  </w:t>
      </w:r>
    </w:p>
    <w:p w:rsidR="00381C38" w:rsidRDefault="00381C38" w:rsidP="00381C38">
      <w:pPr>
        <w:spacing w:before="100" w:beforeAutospacing="1" w:after="100" w:afterAutospacing="1"/>
        <w:rPr>
          <w:rFonts w:ascii="Arial" w:hAnsi="Arial" w:cs="Arial"/>
          <w:b/>
          <w:bCs/>
          <w:sz w:val="20"/>
          <w:szCs w:val="20"/>
        </w:rPr>
      </w:pP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1945</w:t>
      </w:r>
    </w:p>
    <w:p w:rsidR="00381C38" w:rsidRPr="00392072" w:rsidRDefault="00381C38" w:rsidP="00381C38">
      <w:pPr>
        <w:pStyle w:val="ListParagraph"/>
        <w:numPr>
          <w:ilvl w:val="0"/>
          <w:numId w:val="21"/>
        </w:numPr>
        <w:spacing w:before="100" w:beforeAutospacing="1" w:after="100" w:afterAutospacing="1"/>
        <w:rPr>
          <w:rFonts w:ascii="Arial" w:hAnsi="Arial" w:cs="Arial"/>
          <w:sz w:val="20"/>
          <w:szCs w:val="20"/>
        </w:rPr>
      </w:pPr>
      <w:r w:rsidRPr="00392072">
        <w:rPr>
          <w:rFonts w:ascii="Arial" w:hAnsi="Arial" w:cs="Arial"/>
          <w:sz w:val="20"/>
          <w:szCs w:val="20"/>
        </w:rPr>
        <w:t>Gilbert Cardenas was awarded with a Commandant's Letter of Commendation for service during World War II.</w:t>
      </w:r>
    </w:p>
    <w:p w:rsidR="00381C38" w:rsidRPr="00392072" w:rsidRDefault="00381C38" w:rsidP="00381C38">
      <w:pPr>
        <w:rPr>
          <w:rFonts w:ascii="Arial" w:hAnsi="Arial" w:cs="Arial"/>
          <w:sz w:val="20"/>
          <w:szCs w:val="20"/>
        </w:rPr>
      </w:pPr>
      <w:r w:rsidRPr="00392072">
        <w:rPr>
          <w:rFonts w:ascii="Arial" w:hAnsi="Arial" w:cs="Arial"/>
          <w:b/>
          <w:bCs/>
          <w:sz w:val="20"/>
          <w:szCs w:val="20"/>
        </w:rPr>
        <w:t>1968</w:t>
      </w:r>
    </w:p>
    <w:p w:rsidR="00381C38" w:rsidRPr="00392072" w:rsidRDefault="00381C38" w:rsidP="00381C38">
      <w:pPr>
        <w:pStyle w:val="ListParagraph"/>
        <w:numPr>
          <w:ilvl w:val="0"/>
          <w:numId w:val="21"/>
        </w:numPr>
        <w:spacing w:before="100" w:beforeAutospacing="1" w:after="100" w:afterAutospacing="1"/>
        <w:rPr>
          <w:rFonts w:ascii="Arial" w:hAnsi="Arial" w:cs="Arial"/>
          <w:sz w:val="20"/>
          <w:szCs w:val="20"/>
        </w:rPr>
      </w:pPr>
      <w:r w:rsidRPr="00392072">
        <w:rPr>
          <w:rFonts w:ascii="Arial" w:hAnsi="Arial" w:cs="Arial"/>
          <w:sz w:val="20"/>
          <w:szCs w:val="20"/>
        </w:rPr>
        <w:t xml:space="preserve">In Vietnam in 1968, Heriberto S. Hernandez, a crewman aboard the USCGC </w:t>
      </w:r>
      <w:r w:rsidRPr="00392072">
        <w:rPr>
          <w:rFonts w:ascii="Arial" w:hAnsi="Arial" w:cs="Arial"/>
          <w:i/>
          <w:iCs/>
          <w:sz w:val="20"/>
          <w:szCs w:val="20"/>
        </w:rPr>
        <w:t xml:space="preserve">Point Cypress </w:t>
      </w:r>
      <w:r w:rsidRPr="00392072">
        <w:rPr>
          <w:rFonts w:ascii="Arial" w:hAnsi="Arial" w:cs="Arial"/>
          <w:sz w:val="20"/>
          <w:szCs w:val="20"/>
        </w:rPr>
        <w:t>which was assigned to Operation Market Time, was awarded the Bronze Star with a combat "V" for valor and a Purple Heart medal after sustaining a mortal wound while in combat with the Viet Cong.</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1969</w:t>
      </w:r>
    </w:p>
    <w:p w:rsidR="00381C38" w:rsidRPr="00392072" w:rsidRDefault="00381C38" w:rsidP="00381C38">
      <w:pPr>
        <w:pStyle w:val="ListParagraph"/>
        <w:numPr>
          <w:ilvl w:val="0"/>
          <w:numId w:val="21"/>
        </w:numPr>
        <w:spacing w:before="100" w:beforeAutospacing="1" w:after="100" w:afterAutospacing="1"/>
        <w:rPr>
          <w:rFonts w:ascii="Arial" w:hAnsi="Arial" w:cs="Arial"/>
          <w:sz w:val="20"/>
          <w:szCs w:val="20"/>
        </w:rPr>
      </w:pPr>
      <w:r w:rsidRPr="00392072">
        <w:rPr>
          <w:rFonts w:ascii="Arial" w:hAnsi="Arial" w:cs="Arial"/>
          <w:sz w:val="20"/>
          <w:szCs w:val="20"/>
        </w:rPr>
        <w:t>Larry Villareal received the Silver Star Medal for combat action in Vietnam on 21 January 1969, becoming the first Hispanic-American service member to receive the medal. </w:t>
      </w:r>
    </w:p>
    <w:p w:rsidR="00381C38" w:rsidRPr="00392072" w:rsidRDefault="00381C38" w:rsidP="00381C38">
      <w:pPr>
        <w:rPr>
          <w:rFonts w:ascii="Arial" w:hAnsi="Arial" w:cs="Arial"/>
          <w:sz w:val="20"/>
          <w:szCs w:val="20"/>
        </w:rPr>
      </w:pPr>
      <w:r w:rsidRPr="00392072">
        <w:rPr>
          <w:rFonts w:ascii="Arial" w:hAnsi="Arial" w:cs="Arial"/>
          <w:b/>
          <w:bCs/>
          <w:sz w:val="20"/>
          <w:szCs w:val="20"/>
        </w:rPr>
        <w:t>1970</w:t>
      </w:r>
    </w:p>
    <w:p w:rsidR="00381C38" w:rsidRPr="00392072" w:rsidRDefault="00381C38" w:rsidP="00381C38">
      <w:pPr>
        <w:pStyle w:val="ListParagraph"/>
        <w:numPr>
          <w:ilvl w:val="0"/>
          <w:numId w:val="21"/>
        </w:numPr>
        <w:spacing w:before="100" w:beforeAutospacing="1" w:after="100" w:afterAutospacing="1"/>
        <w:rPr>
          <w:rFonts w:ascii="Arial" w:hAnsi="Arial" w:cs="Arial"/>
          <w:sz w:val="20"/>
          <w:szCs w:val="20"/>
        </w:rPr>
      </w:pPr>
      <w:r w:rsidRPr="00392072">
        <w:rPr>
          <w:rFonts w:ascii="Arial" w:hAnsi="Arial" w:cs="Arial"/>
          <w:sz w:val="20"/>
          <w:szCs w:val="20"/>
        </w:rPr>
        <w:t xml:space="preserve">Boatswain's Mate First Class Carlos Valdivia Molina was awarded the Coast Guard Medal (Extraordinary Heroism citation) for "...heroism on the night of 21 October 1970 while serving as a crew member in USCGC </w:t>
      </w:r>
      <w:r w:rsidRPr="00392072">
        <w:rPr>
          <w:rFonts w:ascii="Arial" w:hAnsi="Arial" w:cs="Arial"/>
          <w:i/>
          <w:sz w:val="20"/>
          <w:szCs w:val="20"/>
        </w:rPr>
        <w:t xml:space="preserve">ACUSHNET, </w:t>
      </w:r>
      <w:r w:rsidRPr="00392072">
        <w:rPr>
          <w:rFonts w:ascii="Arial" w:hAnsi="Arial" w:cs="Arial"/>
          <w:sz w:val="20"/>
          <w:szCs w:val="20"/>
        </w:rPr>
        <w:t>[</w:t>
      </w:r>
      <w:r w:rsidRPr="00392072">
        <w:rPr>
          <w:rFonts w:ascii="Arial" w:hAnsi="Arial" w:cs="Arial"/>
          <w:i/>
          <w:iCs/>
          <w:sz w:val="20"/>
          <w:szCs w:val="20"/>
        </w:rPr>
        <w:t>WMEC-167</w:t>
      </w:r>
      <w:r w:rsidRPr="00392072">
        <w:rPr>
          <w:rFonts w:ascii="Arial" w:hAnsi="Arial" w:cs="Arial"/>
          <w:sz w:val="20"/>
          <w:szCs w:val="20"/>
        </w:rPr>
        <w:t xml:space="preserve">] engaged in the perilous rescue of a fellow shipmate who had been washed overboard into the Pacific Ocean off the coast of California.  Though darkness, high winds and 12-foot seas severely affected the search, the victim was sighted only minutes after the accident with the ship’s searchlight.  Petty Officer MOLINA donned his wet suit while enroute to the boat lowering detail and volunteered as coxswain of the recovery boat.  While the boat was almost lost in launching because of adverse weather conditions, Petty Officer MOLINA, realizing the plight of his shipmate, vaulted over the ship’s railing into the boat. Although suffering a serious fracture to his right leg, he started the motor and skillfully maneuvered the boat within 15 feet of his shipmate.  A large wave then crested over the boat and disabled the motor.  Disregarding his injuries, Petty Officer MOLINA began using the boat’s paddles in his continuing efforts to reach the man who was trying to swim toward him. Moments later another boat from the </w:t>
      </w:r>
      <w:r w:rsidRPr="00392072">
        <w:rPr>
          <w:rFonts w:ascii="Arial" w:hAnsi="Arial" w:cs="Arial"/>
          <w:i/>
          <w:sz w:val="20"/>
          <w:szCs w:val="20"/>
        </w:rPr>
        <w:t>ACUSHNET</w:t>
      </w:r>
      <w:r w:rsidRPr="00392072">
        <w:rPr>
          <w:rFonts w:ascii="Arial" w:hAnsi="Arial" w:cs="Arial"/>
          <w:sz w:val="20"/>
          <w:szCs w:val="20"/>
        </w:rPr>
        <w:t xml:space="preserve"> arrived on scene and rescued both men.  Petty Officer MOLINA, by his rescue efforts, demonstrated unusual initiative, exceptional fortitude, and heroic daring in spite of imminent personal danger throughout the operation.  His unselfish actions and unwavering devotion to duty reflect the highest credit upon himself and the United States Coast Guard."</w:t>
      </w:r>
    </w:p>
    <w:p w:rsidR="00381C38" w:rsidRDefault="00381C38" w:rsidP="00381C38">
      <w:pPr>
        <w:rPr>
          <w:rFonts w:ascii="Arial" w:hAnsi="Arial" w:cs="Arial"/>
          <w:b/>
          <w:bCs/>
          <w:sz w:val="20"/>
          <w:szCs w:val="20"/>
        </w:rPr>
      </w:pPr>
      <w:r w:rsidRPr="00392072">
        <w:rPr>
          <w:rFonts w:ascii="Arial" w:hAnsi="Arial" w:cs="Arial"/>
          <w:b/>
          <w:bCs/>
          <w:sz w:val="20"/>
          <w:szCs w:val="20"/>
        </w:rPr>
        <w:t>1975</w:t>
      </w:r>
    </w:p>
    <w:p w:rsidR="00381C38" w:rsidRPr="00392072" w:rsidRDefault="00381C38" w:rsidP="00381C38">
      <w:pPr>
        <w:rPr>
          <w:rFonts w:ascii="Arial" w:hAnsi="Arial" w:cs="Arial"/>
          <w:sz w:val="20"/>
          <w:szCs w:val="20"/>
        </w:rPr>
      </w:pPr>
    </w:p>
    <w:p w:rsidR="00381C38" w:rsidRPr="00392072" w:rsidRDefault="00381C38" w:rsidP="00381C38">
      <w:pPr>
        <w:pStyle w:val="ListParagraph"/>
        <w:numPr>
          <w:ilvl w:val="0"/>
          <w:numId w:val="21"/>
        </w:numPr>
        <w:rPr>
          <w:rFonts w:ascii="Arial" w:hAnsi="Arial" w:cs="Arial"/>
          <w:sz w:val="20"/>
          <w:szCs w:val="20"/>
        </w:rPr>
      </w:pPr>
      <w:r w:rsidRPr="00392072">
        <w:rPr>
          <w:rFonts w:ascii="Arial" w:hAnsi="Arial" w:cs="Arial"/>
          <w:sz w:val="20"/>
          <w:szCs w:val="20"/>
        </w:rPr>
        <w:t>Alberto J. Gastón received his naval aviator wings on 27 May 1975, becoming the first Cuban-American to become a pilot in the Coast Guard.</w:t>
      </w:r>
    </w:p>
    <w:p w:rsidR="00381C38" w:rsidRPr="00392072" w:rsidRDefault="00381C38" w:rsidP="00381C38">
      <w:pPr>
        <w:rPr>
          <w:rFonts w:ascii="Arial" w:hAnsi="Arial" w:cs="Arial"/>
          <w:sz w:val="20"/>
          <w:szCs w:val="20"/>
        </w:rPr>
      </w:pPr>
    </w:p>
    <w:p w:rsidR="00381C38" w:rsidRDefault="00381C38" w:rsidP="00381C38">
      <w:pPr>
        <w:rPr>
          <w:rFonts w:ascii="Arial" w:hAnsi="Arial" w:cs="Arial"/>
          <w:b/>
          <w:bCs/>
          <w:sz w:val="20"/>
          <w:szCs w:val="20"/>
        </w:rPr>
      </w:pPr>
      <w:r w:rsidRPr="00392072">
        <w:rPr>
          <w:rFonts w:ascii="Arial" w:hAnsi="Arial" w:cs="Arial"/>
          <w:sz w:val="20"/>
          <w:szCs w:val="20"/>
        </w:rPr>
        <w:br/>
      </w:r>
    </w:p>
    <w:p w:rsidR="00381C38" w:rsidRDefault="00381C38" w:rsidP="00381C38">
      <w:pPr>
        <w:rPr>
          <w:rFonts w:ascii="Arial" w:hAnsi="Arial" w:cs="Arial"/>
          <w:b/>
          <w:bCs/>
          <w:sz w:val="20"/>
          <w:szCs w:val="20"/>
        </w:rPr>
      </w:pPr>
      <w:r>
        <w:rPr>
          <w:rFonts w:ascii="Arial" w:hAnsi="Arial" w:cs="Arial"/>
          <w:b/>
          <w:bCs/>
          <w:sz w:val="20"/>
          <w:szCs w:val="20"/>
        </w:rPr>
        <w:t>1977</w:t>
      </w:r>
    </w:p>
    <w:p w:rsidR="00381C38" w:rsidRDefault="00381C38" w:rsidP="00381C38">
      <w:pPr>
        <w:rPr>
          <w:rFonts w:ascii="Arial" w:hAnsi="Arial" w:cs="Arial"/>
          <w:b/>
          <w:bCs/>
          <w:sz w:val="20"/>
          <w:szCs w:val="20"/>
        </w:rPr>
      </w:pPr>
    </w:p>
    <w:p w:rsidR="00381C38" w:rsidRPr="00381C38" w:rsidRDefault="00381C38" w:rsidP="00381C38">
      <w:pPr>
        <w:pStyle w:val="PlainText"/>
        <w:numPr>
          <w:ilvl w:val="0"/>
          <w:numId w:val="21"/>
        </w:numPr>
        <w:rPr>
          <w:rFonts w:ascii="Arial" w:hAnsi="Arial" w:cs="Arial"/>
          <w:sz w:val="20"/>
          <w:szCs w:val="20"/>
        </w:rPr>
      </w:pPr>
      <w:r>
        <w:rPr>
          <w:rFonts w:ascii="Arial" w:hAnsi="Arial" w:cs="Arial"/>
          <w:sz w:val="20"/>
          <w:szCs w:val="20"/>
        </w:rPr>
        <w:t>On 29 August 1977 Ileana Ortiz became the f</w:t>
      </w:r>
      <w:r w:rsidRPr="006E7BBE">
        <w:rPr>
          <w:rFonts w:ascii="Arial" w:hAnsi="Arial" w:cs="Arial"/>
          <w:sz w:val="20"/>
          <w:szCs w:val="20"/>
        </w:rPr>
        <w:t>irst known Puerto Rica</w:t>
      </w:r>
      <w:r>
        <w:rPr>
          <w:rFonts w:ascii="Arial" w:hAnsi="Arial" w:cs="Arial"/>
          <w:sz w:val="20"/>
          <w:szCs w:val="20"/>
        </w:rPr>
        <w:t xml:space="preserve">n woman to join the Coast Guard.  She enlisted </w:t>
      </w:r>
      <w:r w:rsidRPr="006E7BBE">
        <w:rPr>
          <w:rFonts w:ascii="Arial" w:hAnsi="Arial" w:cs="Arial"/>
          <w:sz w:val="20"/>
          <w:szCs w:val="20"/>
        </w:rPr>
        <w:t>at Recruiting Office San Jua</w:t>
      </w:r>
      <w:r>
        <w:rPr>
          <w:rFonts w:ascii="Arial" w:hAnsi="Arial" w:cs="Arial"/>
          <w:sz w:val="20"/>
          <w:szCs w:val="20"/>
        </w:rPr>
        <w:t>n, Puerto Rico.</w:t>
      </w:r>
    </w:p>
    <w:p w:rsidR="00381C38" w:rsidRDefault="00381C38" w:rsidP="00381C38">
      <w:pPr>
        <w:rPr>
          <w:rFonts w:ascii="Arial" w:hAnsi="Arial" w:cs="Arial"/>
          <w:b/>
          <w:bCs/>
          <w:sz w:val="20"/>
          <w:szCs w:val="20"/>
        </w:rPr>
      </w:pPr>
    </w:p>
    <w:p w:rsidR="00381C38" w:rsidRPr="00392072" w:rsidRDefault="00381C38" w:rsidP="00381C38">
      <w:pPr>
        <w:rPr>
          <w:rFonts w:ascii="Arial" w:hAnsi="Arial" w:cs="Arial"/>
          <w:sz w:val="20"/>
          <w:szCs w:val="20"/>
        </w:rPr>
      </w:pPr>
      <w:r w:rsidRPr="00392072">
        <w:rPr>
          <w:rFonts w:ascii="Arial" w:hAnsi="Arial" w:cs="Arial"/>
          <w:b/>
          <w:bCs/>
          <w:sz w:val="20"/>
          <w:szCs w:val="20"/>
        </w:rPr>
        <w:t>1980</w:t>
      </w:r>
    </w:p>
    <w:p w:rsidR="00381C38" w:rsidRPr="00392072" w:rsidRDefault="00381C38" w:rsidP="00381C38">
      <w:pPr>
        <w:pStyle w:val="ListParagraph"/>
        <w:numPr>
          <w:ilvl w:val="0"/>
          <w:numId w:val="21"/>
        </w:numPr>
        <w:spacing w:before="100" w:beforeAutospacing="1" w:after="100" w:afterAutospacing="1"/>
        <w:rPr>
          <w:rFonts w:ascii="Arial" w:hAnsi="Arial" w:cs="Arial"/>
          <w:sz w:val="20"/>
          <w:szCs w:val="20"/>
        </w:rPr>
      </w:pPr>
      <w:r w:rsidRPr="00392072">
        <w:rPr>
          <w:rFonts w:ascii="Arial" w:hAnsi="Arial" w:cs="Arial"/>
          <w:sz w:val="20"/>
          <w:szCs w:val="20"/>
        </w:rPr>
        <w:t xml:space="preserve">Seaman Apprentice William Ray "Billy" Flores died in the line of duty while saving the lives of many of his shipmates when his cutter, the </w:t>
      </w:r>
      <w:r w:rsidRPr="00392072">
        <w:rPr>
          <w:rFonts w:ascii="Arial" w:eastAsiaTheme="majorEastAsia" w:hAnsi="Arial" w:cs="Arial"/>
          <w:i/>
          <w:iCs/>
          <w:sz w:val="20"/>
          <w:szCs w:val="20"/>
        </w:rPr>
        <w:t>Blackthorn</w:t>
      </w:r>
      <w:r w:rsidRPr="00392072">
        <w:rPr>
          <w:rFonts w:ascii="Arial" w:hAnsi="Arial" w:cs="Arial"/>
          <w:sz w:val="20"/>
          <w:szCs w:val="20"/>
        </w:rPr>
        <w:t xml:space="preserve">, collided with the tanker </w:t>
      </w:r>
      <w:r w:rsidRPr="00392072">
        <w:rPr>
          <w:rFonts w:ascii="Arial" w:eastAsiaTheme="majorEastAsia" w:hAnsi="Arial" w:cs="Arial"/>
          <w:i/>
          <w:iCs/>
          <w:sz w:val="20"/>
          <w:szCs w:val="20"/>
        </w:rPr>
        <w:t>Capricorn</w:t>
      </w:r>
      <w:r w:rsidRPr="00392072">
        <w:rPr>
          <w:rFonts w:ascii="Arial" w:hAnsi="Arial" w:cs="Arial"/>
          <w:sz w:val="20"/>
          <w:szCs w:val="20"/>
        </w:rPr>
        <w:t xml:space="preserve">, on January 28, 1980.  The </w:t>
      </w:r>
      <w:r w:rsidRPr="00392072">
        <w:rPr>
          <w:rFonts w:ascii="Arial" w:hAnsi="Arial" w:cs="Arial"/>
          <w:i/>
          <w:iCs/>
          <w:sz w:val="20"/>
          <w:szCs w:val="20"/>
        </w:rPr>
        <w:t>Blackthorn</w:t>
      </w:r>
      <w:r w:rsidRPr="00392072">
        <w:rPr>
          <w:rFonts w:ascii="Arial" w:hAnsi="Arial" w:cs="Arial"/>
          <w:sz w:val="20"/>
          <w:szCs w:val="20"/>
        </w:rPr>
        <w:t xml:space="preserve"> and the tanker </w:t>
      </w:r>
      <w:r w:rsidRPr="00392072">
        <w:rPr>
          <w:rFonts w:ascii="Arial" w:hAnsi="Arial" w:cs="Arial"/>
          <w:i/>
          <w:iCs/>
          <w:sz w:val="20"/>
          <w:szCs w:val="20"/>
        </w:rPr>
        <w:t>Capricorn</w:t>
      </w:r>
      <w:r w:rsidRPr="00392072">
        <w:rPr>
          <w:rFonts w:ascii="Arial" w:hAnsi="Arial" w:cs="Arial"/>
          <w:sz w:val="20"/>
          <w:szCs w:val="20"/>
        </w:rPr>
        <w:t xml:space="preserve"> collided near the entrance to Tampa Bay, Florida. The </w:t>
      </w:r>
      <w:r w:rsidRPr="00392072">
        <w:rPr>
          <w:rFonts w:ascii="Arial" w:hAnsi="Arial" w:cs="Arial"/>
          <w:i/>
          <w:iCs/>
          <w:sz w:val="20"/>
          <w:szCs w:val="20"/>
        </w:rPr>
        <w:t>Blackthorn</w:t>
      </w:r>
      <w:r w:rsidRPr="00392072">
        <w:rPr>
          <w:rFonts w:ascii="Arial" w:hAnsi="Arial" w:cs="Arial"/>
          <w:sz w:val="20"/>
          <w:szCs w:val="20"/>
        </w:rPr>
        <w:t xml:space="preserve"> capsized before all the cutter’s crew could abandon ship. Twenty-seven of Flores’ shipmates did escape the sinking ship.  After the ships collided Flores and another crewmember threw lifejackets to their shipmates who had jumped into the water. Later, when his companion abandoned ship as the </w:t>
      </w:r>
      <w:r w:rsidRPr="00392072">
        <w:rPr>
          <w:rFonts w:ascii="Arial" w:hAnsi="Arial" w:cs="Arial"/>
          <w:i/>
          <w:iCs/>
          <w:sz w:val="20"/>
          <w:szCs w:val="20"/>
        </w:rPr>
        <w:t>Blackthorn</w:t>
      </w:r>
      <w:r w:rsidRPr="00392072">
        <w:rPr>
          <w:rFonts w:ascii="Arial" w:hAnsi="Arial" w:cs="Arial"/>
          <w:sz w:val="20"/>
          <w:szCs w:val="20"/>
        </w:rPr>
        <w:t xml:space="preserve"> began to submerge, Flores -- who was less than a year out of boot camp</w:t>
      </w:r>
      <w:r w:rsidRPr="00392072">
        <w:rPr>
          <w:rFonts w:ascii="Arial" w:hAnsi="Arial" w:cs="Arial"/>
          <w:color w:val="FF0000"/>
          <w:sz w:val="20"/>
          <w:szCs w:val="20"/>
        </w:rPr>
        <w:t xml:space="preserve"> </w:t>
      </w:r>
      <w:r w:rsidRPr="00392072">
        <w:rPr>
          <w:rFonts w:ascii="Arial" w:hAnsi="Arial" w:cs="Arial"/>
          <w:color w:val="0000FF"/>
          <w:sz w:val="20"/>
          <w:szCs w:val="20"/>
        </w:rPr>
        <w:t>--</w:t>
      </w:r>
      <w:r w:rsidRPr="00392072">
        <w:rPr>
          <w:rFonts w:ascii="Arial" w:hAnsi="Arial" w:cs="Arial"/>
          <w:color w:val="FF0000"/>
          <w:sz w:val="20"/>
          <w:szCs w:val="20"/>
        </w:rPr>
        <w:t xml:space="preserve"> </w:t>
      </w:r>
      <w:r w:rsidRPr="00392072">
        <w:rPr>
          <w:rFonts w:ascii="Arial" w:hAnsi="Arial" w:cs="Arial"/>
          <w:sz w:val="20"/>
          <w:szCs w:val="20"/>
        </w:rPr>
        <w:t>remained behind and used his own belt to strap open the lifejacket locker door, allowing additional lifejackets to float to the surface. Even after most crewmembers abandoned ship, the 19-year-old Flores remained aboard to assist trapped shipmates and to comfort those who were injured and disoriented.  He was posthumously awarded the Coast Guard Medal.</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1980</w:t>
      </w:r>
    </w:p>
    <w:p w:rsidR="00381C38" w:rsidRPr="00392072" w:rsidRDefault="00381C38" w:rsidP="00381C38">
      <w:pPr>
        <w:pStyle w:val="ListParagraph"/>
        <w:numPr>
          <w:ilvl w:val="0"/>
          <w:numId w:val="21"/>
        </w:numPr>
        <w:spacing w:before="100" w:beforeAutospacing="1" w:after="100" w:afterAutospacing="1"/>
        <w:rPr>
          <w:rFonts w:ascii="Arial" w:hAnsi="Arial" w:cs="Arial"/>
          <w:sz w:val="20"/>
          <w:szCs w:val="20"/>
        </w:rPr>
      </w:pPr>
      <w:r w:rsidRPr="00392072">
        <w:rPr>
          <w:rFonts w:ascii="Arial" w:hAnsi="Arial" w:cs="Arial"/>
          <w:sz w:val="20"/>
          <w:szCs w:val="20"/>
        </w:rPr>
        <w:t>Pablo Alejandro Vivas graduated from basic training in May, 1980, becoming the first known Nicaraguan-American to join the Coast Guard.  He retired in 2008 with the rank of CWO-4, perhaps the first Nicaraguan-American to do so.</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1983</w:t>
      </w:r>
    </w:p>
    <w:p w:rsidR="00381C38" w:rsidRDefault="00381C38" w:rsidP="00381C38">
      <w:pPr>
        <w:pStyle w:val="ListParagraph"/>
        <w:numPr>
          <w:ilvl w:val="0"/>
          <w:numId w:val="21"/>
        </w:numPr>
        <w:spacing w:before="100" w:beforeAutospacing="1" w:after="100" w:afterAutospacing="1"/>
        <w:rPr>
          <w:rFonts w:ascii="Arial" w:hAnsi="Arial" w:cs="Arial"/>
          <w:sz w:val="20"/>
          <w:szCs w:val="20"/>
        </w:rPr>
      </w:pPr>
      <w:r w:rsidRPr="00392072">
        <w:rPr>
          <w:rFonts w:ascii="Arial" w:hAnsi="Arial" w:cs="Arial"/>
          <w:sz w:val="20"/>
          <w:szCs w:val="20"/>
        </w:rPr>
        <w:t>Jacqueline A. Ball and Deborah R. Winnie were the first Hispanic females to graduate from the Coast Guard Academy.</w:t>
      </w:r>
    </w:p>
    <w:p w:rsidR="0030328C" w:rsidRPr="00392072" w:rsidRDefault="0030328C" w:rsidP="0030328C">
      <w:pPr>
        <w:pStyle w:val="ListParagraph"/>
        <w:spacing w:before="100" w:beforeAutospacing="1" w:after="100" w:afterAutospacing="1"/>
        <w:rPr>
          <w:rFonts w:ascii="Arial" w:hAnsi="Arial" w:cs="Arial"/>
          <w:sz w:val="20"/>
          <w:szCs w:val="20"/>
        </w:rPr>
      </w:pPr>
    </w:p>
    <w:p w:rsidR="0030328C" w:rsidRPr="0030328C" w:rsidRDefault="0030328C" w:rsidP="0030328C">
      <w:pPr>
        <w:spacing w:before="100" w:beforeAutospacing="1" w:after="100" w:afterAutospacing="1"/>
        <w:rPr>
          <w:rFonts w:ascii="Arial" w:hAnsi="Arial" w:cs="Arial"/>
          <w:sz w:val="20"/>
          <w:szCs w:val="20"/>
        </w:rPr>
      </w:pPr>
      <w:bookmarkStart w:id="0" w:name="_GoBack"/>
      <w:bookmarkEnd w:id="0"/>
      <w:r w:rsidRPr="0030328C">
        <w:rPr>
          <w:rFonts w:ascii="Arial" w:hAnsi="Arial" w:cs="Arial"/>
          <w:b/>
          <w:bCs/>
          <w:sz w:val="20"/>
          <w:szCs w:val="20"/>
        </w:rPr>
        <w:t>1985</w:t>
      </w:r>
    </w:p>
    <w:p w:rsidR="0030328C" w:rsidRPr="0030328C" w:rsidRDefault="0030328C" w:rsidP="0030328C">
      <w:pPr>
        <w:pStyle w:val="ListParagraph"/>
        <w:numPr>
          <w:ilvl w:val="0"/>
          <w:numId w:val="21"/>
        </w:numPr>
        <w:spacing w:before="100" w:beforeAutospacing="1" w:after="100" w:afterAutospacing="1"/>
        <w:rPr>
          <w:rFonts w:ascii="Arial" w:hAnsi="Arial" w:cs="Arial"/>
          <w:sz w:val="20"/>
          <w:szCs w:val="20"/>
        </w:rPr>
      </w:pPr>
      <w:r w:rsidRPr="0030328C">
        <w:rPr>
          <w:rFonts w:ascii="Arial" w:hAnsi="Arial" w:cs="Arial"/>
          <w:sz w:val="20"/>
          <w:szCs w:val="20"/>
        </w:rPr>
        <w:t>John Guzman illustrates the first Coast Guard coloring book published in December, 1985. After graduating with honors from the Defense Information School (DINFOS) he went on to become the first Puerto Rican production manager and illustrator of the Coast Guard magazine, </w:t>
      </w:r>
      <w:r w:rsidRPr="0030328C">
        <w:rPr>
          <w:rFonts w:ascii="Arial" w:hAnsi="Arial" w:cs="Arial"/>
          <w:i/>
          <w:iCs/>
          <w:sz w:val="20"/>
          <w:szCs w:val="20"/>
        </w:rPr>
        <w:t>Commandant’s Bulletin. </w:t>
      </w:r>
      <w:r w:rsidRPr="0030328C">
        <w:rPr>
          <w:rFonts w:ascii="Arial" w:hAnsi="Arial" w:cs="Arial"/>
          <w:sz w:val="20"/>
          <w:szCs w:val="20"/>
        </w:rPr>
        <w:t>For more than 30 issues, he trained three editors in the first-ever Coast Guard use of Macintosh desktop publishing computers and software, while also creating digital clip art discs for service-wide use. He also served as a photojournalist, covering White House ceremonies and congressional subcommittee hearings. In addition to receiving a Unit Commendation with “O” Device, two Commandant’s Letters of Commendation, and two Good Conduct Awards, PA2 Guzman also received an Achievement Medal upon being honorably discharged in 1990.</w:t>
      </w:r>
    </w:p>
    <w:p w:rsidR="0030328C" w:rsidRDefault="0030328C" w:rsidP="00381C38">
      <w:pPr>
        <w:spacing w:before="100" w:beforeAutospacing="1" w:after="100" w:afterAutospacing="1"/>
        <w:rPr>
          <w:rFonts w:ascii="Arial" w:hAnsi="Arial" w:cs="Arial"/>
          <w:b/>
          <w:bCs/>
          <w:sz w:val="20"/>
          <w:szCs w:val="20"/>
        </w:rPr>
      </w:pPr>
    </w:p>
    <w:p w:rsidR="0030328C" w:rsidRDefault="0030328C" w:rsidP="00381C38">
      <w:pPr>
        <w:spacing w:before="100" w:beforeAutospacing="1" w:after="100" w:afterAutospacing="1"/>
        <w:rPr>
          <w:rFonts w:ascii="Arial" w:hAnsi="Arial" w:cs="Arial"/>
          <w:b/>
          <w:bCs/>
          <w:sz w:val="20"/>
          <w:szCs w:val="20"/>
        </w:rPr>
      </w:pPr>
    </w:p>
    <w:p w:rsidR="0030328C" w:rsidRDefault="0030328C" w:rsidP="00381C38">
      <w:pPr>
        <w:spacing w:before="100" w:beforeAutospacing="1" w:after="100" w:afterAutospacing="1"/>
        <w:rPr>
          <w:rFonts w:ascii="Arial" w:hAnsi="Arial" w:cs="Arial"/>
          <w:b/>
          <w:bCs/>
          <w:sz w:val="20"/>
          <w:szCs w:val="20"/>
        </w:rPr>
      </w:pP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1991</w:t>
      </w:r>
    </w:p>
    <w:p w:rsidR="00381C38" w:rsidRPr="00392072" w:rsidRDefault="00381C38" w:rsidP="00381C38">
      <w:pPr>
        <w:pStyle w:val="ListParagraph"/>
        <w:numPr>
          <w:ilvl w:val="0"/>
          <w:numId w:val="21"/>
        </w:numPr>
        <w:spacing w:before="100" w:beforeAutospacing="1" w:after="100" w:afterAutospacing="1"/>
        <w:rPr>
          <w:rFonts w:ascii="Arial" w:hAnsi="Arial" w:cs="Arial"/>
          <w:sz w:val="20"/>
          <w:szCs w:val="20"/>
        </w:rPr>
      </w:pPr>
      <w:r w:rsidRPr="00392072">
        <w:rPr>
          <w:rFonts w:ascii="Arial" w:hAnsi="Arial" w:cs="Arial"/>
          <w:sz w:val="20"/>
          <w:szCs w:val="20"/>
        </w:rPr>
        <w:t xml:space="preserve">The first Hispanic-American female advanced to E-7 was YNC Grisel Hollis, who was promoted on 1 May 1991.  The second was Sonia Colon, who was promoted in 1992.  Hollis was later promoted to CWO(PERS) on 1 June 1995 while assigned to USCGC </w:t>
      </w:r>
      <w:r w:rsidRPr="00392072">
        <w:rPr>
          <w:rFonts w:ascii="Arial" w:hAnsi="Arial" w:cs="Arial"/>
          <w:i/>
          <w:iCs/>
          <w:sz w:val="20"/>
          <w:szCs w:val="20"/>
        </w:rPr>
        <w:t>Hamilton</w:t>
      </w:r>
      <w:r w:rsidRPr="00392072">
        <w:rPr>
          <w:rFonts w:ascii="Arial" w:hAnsi="Arial" w:cs="Arial"/>
          <w:sz w:val="20"/>
          <w:szCs w:val="20"/>
        </w:rPr>
        <w:t xml:space="preserve"> as the YNC.</w:t>
      </w:r>
    </w:p>
    <w:p w:rsidR="00381C38" w:rsidRPr="00392072" w:rsidRDefault="00381C38" w:rsidP="00381C38">
      <w:pPr>
        <w:pStyle w:val="ListParagraph"/>
        <w:numPr>
          <w:ilvl w:val="0"/>
          <w:numId w:val="21"/>
        </w:numPr>
        <w:spacing w:before="100" w:beforeAutospacing="1" w:after="100" w:afterAutospacing="1"/>
        <w:rPr>
          <w:rFonts w:ascii="Arial" w:hAnsi="Arial" w:cs="Arial"/>
          <w:sz w:val="20"/>
          <w:szCs w:val="20"/>
        </w:rPr>
      </w:pPr>
      <w:r w:rsidRPr="00392072">
        <w:rPr>
          <w:rFonts w:ascii="Arial" w:hAnsi="Arial" w:cs="Arial"/>
          <w:sz w:val="20"/>
          <w:szCs w:val="20"/>
        </w:rPr>
        <w:t>Marilyn Melendez Dykman became the first Hispanic-American female Coast Guard aviator when she earned her wings of gold on 24 May 1991.</w:t>
      </w:r>
    </w:p>
    <w:p w:rsidR="00381C38" w:rsidRPr="00392072" w:rsidRDefault="00381C38" w:rsidP="00381C38">
      <w:pPr>
        <w:pStyle w:val="ListParagraph"/>
        <w:numPr>
          <w:ilvl w:val="0"/>
          <w:numId w:val="21"/>
        </w:numPr>
        <w:spacing w:before="100" w:beforeAutospacing="1" w:after="100" w:afterAutospacing="1"/>
        <w:rPr>
          <w:rFonts w:ascii="Arial" w:hAnsi="Arial" w:cs="Arial"/>
          <w:sz w:val="20"/>
          <w:szCs w:val="20"/>
        </w:rPr>
      </w:pPr>
      <w:r w:rsidRPr="00392072">
        <w:rPr>
          <w:rFonts w:ascii="Arial" w:hAnsi="Arial" w:cs="Arial"/>
          <w:sz w:val="20"/>
          <w:szCs w:val="20"/>
        </w:rPr>
        <w:t xml:space="preserve">In 1991 LTJG Katherine Tiongson (nee Faverey) took command of USCGC </w:t>
      </w:r>
      <w:r w:rsidRPr="00392072">
        <w:rPr>
          <w:rFonts w:ascii="Arial" w:hAnsi="Arial" w:cs="Arial"/>
          <w:i/>
          <w:iCs/>
          <w:sz w:val="20"/>
          <w:szCs w:val="20"/>
        </w:rPr>
        <w:t>Bainbridge Island</w:t>
      </w:r>
      <w:r w:rsidRPr="00392072">
        <w:rPr>
          <w:rFonts w:ascii="Arial" w:hAnsi="Arial" w:cs="Arial"/>
          <w:sz w:val="20"/>
          <w:szCs w:val="20"/>
        </w:rPr>
        <w:t>, becoming the first Hispanic-American female to command an afloat unit.  She was also the first Hispanic-American female intelligence officer in the Coast Guard.</w:t>
      </w:r>
    </w:p>
    <w:p w:rsidR="00381C38" w:rsidRDefault="00381C38" w:rsidP="00381C38">
      <w:pPr>
        <w:spacing w:before="100" w:beforeAutospacing="1" w:after="100" w:afterAutospacing="1"/>
        <w:rPr>
          <w:rFonts w:ascii="Arial" w:hAnsi="Arial" w:cs="Arial"/>
          <w:b/>
          <w:bCs/>
          <w:sz w:val="20"/>
          <w:szCs w:val="20"/>
        </w:rPr>
      </w:pPr>
    </w:p>
    <w:p w:rsidR="00381C38" w:rsidRDefault="00381C38" w:rsidP="00381C38">
      <w:pPr>
        <w:spacing w:before="100" w:beforeAutospacing="1" w:after="100" w:afterAutospacing="1"/>
        <w:rPr>
          <w:rFonts w:ascii="Arial" w:hAnsi="Arial" w:cs="Arial"/>
          <w:b/>
          <w:bCs/>
          <w:sz w:val="20"/>
          <w:szCs w:val="20"/>
        </w:rPr>
      </w:pP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1996</w:t>
      </w:r>
    </w:p>
    <w:p w:rsidR="00381C38" w:rsidRPr="00392072" w:rsidRDefault="00381C38" w:rsidP="00381C38">
      <w:pPr>
        <w:pStyle w:val="ListParagraph"/>
        <w:numPr>
          <w:ilvl w:val="0"/>
          <w:numId w:val="22"/>
        </w:numPr>
        <w:rPr>
          <w:rFonts w:ascii="Arial" w:hAnsi="Arial" w:cs="Arial"/>
          <w:sz w:val="20"/>
          <w:szCs w:val="20"/>
        </w:rPr>
      </w:pPr>
      <w:r w:rsidRPr="00392072">
        <w:rPr>
          <w:rFonts w:ascii="Arial" w:hAnsi="Arial" w:cs="Arial"/>
          <w:sz w:val="20"/>
          <w:szCs w:val="20"/>
        </w:rPr>
        <w:t xml:space="preserve">In 1996, Chief Boatswains Mate Jose M. Bolanos became the Officer-in-Charge of Station Charleston, SC. He was the first Cuban American to command a Coast Guard station. He also commanded Station Port Canaveral, FL as a CWO in 2002 and CGC </w:t>
      </w:r>
      <w:r w:rsidRPr="00392072">
        <w:rPr>
          <w:rFonts w:ascii="Arial" w:eastAsiaTheme="majorEastAsia" w:hAnsi="Arial" w:cs="Arial"/>
          <w:i/>
          <w:iCs/>
          <w:sz w:val="20"/>
          <w:szCs w:val="20"/>
        </w:rPr>
        <w:t>Matagorda</w:t>
      </w:r>
      <w:r w:rsidRPr="00392072">
        <w:rPr>
          <w:rFonts w:ascii="Arial" w:hAnsi="Arial" w:cs="Arial"/>
          <w:sz w:val="20"/>
          <w:szCs w:val="20"/>
        </w:rPr>
        <w:t xml:space="preserve"> as a LT in 2005.</w:t>
      </w:r>
    </w:p>
    <w:p w:rsidR="00381C38" w:rsidRPr="00392072" w:rsidRDefault="00381C38" w:rsidP="00381C38">
      <w:pPr>
        <w:pStyle w:val="ListParagraph"/>
        <w:numPr>
          <w:ilvl w:val="0"/>
          <w:numId w:val="22"/>
        </w:numPr>
        <w:spacing w:before="100" w:beforeAutospacing="1" w:after="100" w:afterAutospacing="1"/>
        <w:rPr>
          <w:rFonts w:ascii="Arial" w:hAnsi="Arial" w:cs="Arial"/>
          <w:sz w:val="20"/>
          <w:szCs w:val="20"/>
        </w:rPr>
      </w:pPr>
      <w:r w:rsidRPr="00392072">
        <w:rPr>
          <w:rFonts w:ascii="Arial" w:hAnsi="Arial" w:cs="Arial"/>
          <w:sz w:val="20"/>
          <w:szCs w:val="20"/>
        </w:rPr>
        <w:t>Then-Lieutenant Jose L. Rodriguez was the first Hispanic to command a TACLET when he took command of TACLET South, 1996-1998.  He was also the first Coast Guardsman to command a U.S. Marine Corps unit when took command of the Riverine Training Center, Special Operations Training Group, II MEF at Camp Lejeune, North Carolina in July 1999.  He was also the first Hispanic-American Coast Guardsman to earn his Gold Navy/Marine Corps jump wings while in the Coast Guard and assigned to a Jump Billet (USMC Majors Billet at Special Operations Training Group II MEF).  He earned his wings that same year.  He also became the first commanding officer of one of the two MSSTs commissioned in the Coast Guard [see the next entry]</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1999</w:t>
      </w:r>
    </w:p>
    <w:p w:rsidR="00381C38" w:rsidRPr="00392072" w:rsidRDefault="00381C38" w:rsidP="00381C38">
      <w:pPr>
        <w:pStyle w:val="ListParagraph"/>
        <w:numPr>
          <w:ilvl w:val="0"/>
          <w:numId w:val="23"/>
        </w:numPr>
        <w:spacing w:before="100" w:beforeAutospacing="1" w:after="100" w:afterAutospacing="1"/>
        <w:rPr>
          <w:rFonts w:ascii="Arial" w:hAnsi="Arial" w:cs="Arial"/>
          <w:sz w:val="20"/>
          <w:szCs w:val="20"/>
        </w:rPr>
      </w:pPr>
      <w:r w:rsidRPr="00392072">
        <w:rPr>
          <w:rFonts w:ascii="Arial" w:hAnsi="Arial" w:cs="Arial"/>
          <w:sz w:val="20"/>
          <w:szCs w:val="20"/>
        </w:rPr>
        <w:t>The first Cuban-born Coast Guardsman promoted to Chief Warrant Officer (Aviation) was Angel L. Martinez, who was promoted in 1999. </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2001</w:t>
      </w:r>
    </w:p>
    <w:p w:rsidR="00381C38" w:rsidRPr="00392072" w:rsidRDefault="00381C38" w:rsidP="00381C38">
      <w:pPr>
        <w:pStyle w:val="ListParagraph"/>
        <w:numPr>
          <w:ilvl w:val="0"/>
          <w:numId w:val="23"/>
        </w:numPr>
        <w:spacing w:before="100" w:beforeAutospacing="1" w:after="100" w:afterAutospacing="1"/>
        <w:rPr>
          <w:rFonts w:ascii="Arial" w:hAnsi="Arial" w:cs="Arial"/>
          <w:sz w:val="20"/>
          <w:szCs w:val="20"/>
        </w:rPr>
      </w:pPr>
      <w:r w:rsidRPr="00392072">
        <w:rPr>
          <w:rFonts w:ascii="Arial" w:hAnsi="Arial" w:cs="Arial"/>
          <w:sz w:val="20"/>
          <w:szCs w:val="20"/>
        </w:rPr>
        <w:t>The first MSSTs ever commissioned in Coast Guard history, MSSTs 91101 and 91102 (East and West Coast), were commissioned by two Hispanic officers: Lieutenant Commander Quique Ramon Ortiz and Lieutenant Commander Jose Rodriguez.</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2002</w:t>
      </w:r>
    </w:p>
    <w:p w:rsidR="00381C38" w:rsidRPr="00221B38" w:rsidRDefault="00381C38" w:rsidP="00381C38">
      <w:pPr>
        <w:pStyle w:val="style8"/>
        <w:numPr>
          <w:ilvl w:val="0"/>
          <w:numId w:val="23"/>
        </w:numPr>
        <w:rPr>
          <w:rFonts w:ascii="Arial" w:hAnsi="Arial" w:cs="Arial"/>
          <w:sz w:val="20"/>
          <w:szCs w:val="20"/>
        </w:rPr>
      </w:pPr>
      <w:r w:rsidRPr="004559FE">
        <w:rPr>
          <w:rFonts w:ascii="Arial" w:hAnsi="Arial" w:cs="Arial"/>
          <w:sz w:val="20"/>
          <w:szCs w:val="20"/>
        </w:rPr>
        <w:t>Cadet 1/c Sarah Salazar became the first Hispanic female Regimental Commander at the Coast Guard Academy.</w:t>
      </w:r>
    </w:p>
    <w:p w:rsidR="00381C38" w:rsidRPr="00392072" w:rsidRDefault="00381C38" w:rsidP="00381C38">
      <w:pPr>
        <w:pStyle w:val="ListParagraph"/>
        <w:numPr>
          <w:ilvl w:val="0"/>
          <w:numId w:val="23"/>
        </w:numPr>
        <w:spacing w:before="100" w:beforeAutospacing="1" w:after="100" w:afterAutospacing="1"/>
        <w:rPr>
          <w:rFonts w:ascii="Arial" w:hAnsi="Arial" w:cs="Arial"/>
          <w:sz w:val="20"/>
          <w:szCs w:val="20"/>
        </w:rPr>
      </w:pPr>
      <w:r w:rsidRPr="00392072">
        <w:rPr>
          <w:rFonts w:ascii="Arial" w:hAnsi="Arial" w:cs="Arial"/>
          <w:sz w:val="20"/>
          <w:szCs w:val="20"/>
        </w:rPr>
        <w:t>In 2002, Lieutenant Junior Grade Angelina Hidalgo became the second Hispanic-American female to command an afloat unit and was the second Hispanic female intelligence officer.</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2003</w:t>
      </w:r>
    </w:p>
    <w:p w:rsidR="00381C38" w:rsidRPr="00392072" w:rsidRDefault="00381C38" w:rsidP="00381C38">
      <w:pPr>
        <w:pStyle w:val="ListParagraph"/>
        <w:numPr>
          <w:ilvl w:val="0"/>
          <w:numId w:val="23"/>
        </w:numPr>
        <w:spacing w:before="100" w:beforeAutospacing="1" w:after="100" w:afterAutospacing="1"/>
        <w:rPr>
          <w:rFonts w:ascii="Arial" w:hAnsi="Arial" w:cs="Arial"/>
          <w:sz w:val="20"/>
          <w:szCs w:val="20"/>
        </w:rPr>
      </w:pPr>
      <w:r w:rsidRPr="00392072">
        <w:rPr>
          <w:rFonts w:ascii="Arial" w:hAnsi="Arial" w:cs="Arial"/>
          <w:sz w:val="20"/>
          <w:szCs w:val="20"/>
        </w:rPr>
        <w:t xml:space="preserve">Lieutenant Jorge Martinez assumed command of the USCGC </w:t>
      </w:r>
      <w:r w:rsidRPr="00392072">
        <w:rPr>
          <w:rFonts w:ascii="Arial" w:hAnsi="Arial" w:cs="Arial"/>
          <w:i/>
          <w:iCs/>
          <w:sz w:val="20"/>
          <w:szCs w:val="20"/>
        </w:rPr>
        <w:t>Maui</w:t>
      </w:r>
      <w:r w:rsidRPr="00392072">
        <w:rPr>
          <w:rFonts w:ascii="Arial" w:hAnsi="Arial" w:cs="Arial"/>
          <w:sz w:val="20"/>
          <w:szCs w:val="20"/>
        </w:rPr>
        <w:t xml:space="preserve"> on 5 June 2003, becoming the first Cuban-American to command a Coast Guard cutter.</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2005</w:t>
      </w:r>
    </w:p>
    <w:p w:rsidR="00381C38" w:rsidRPr="00392072" w:rsidRDefault="00381C38" w:rsidP="00381C38">
      <w:pPr>
        <w:pStyle w:val="ListParagraph"/>
        <w:numPr>
          <w:ilvl w:val="0"/>
          <w:numId w:val="23"/>
        </w:numPr>
        <w:spacing w:before="100" w:beforeAutospacing="1" w:after="100" w:afterAutospacing="1"/>
        <w:rPr>
          <w:rFonts w:ascii="Arial" w:hAnsi="Arial" w:cs="Arial"/>
          <w:sz w:val="20"/>
          <w:szCs w:val="20"/>
        </w:rPr>
      </w:pPr>
      <w:r w:rsidRPr="00392072">
        <w:rPr>
          <w:rFonts w:ascii="Arial" w:hAnsi="Arial" w:cs="Arial"/>
          <w:sz w:val="20"/>
          <w:szCs w:val="20"/>
        </w:rPr>
        <w:t xml:space="preserve">Captain Charley L. Diaz assumed command of USCGC </w:t>
      </w:r>
      <w:r w:rsidRPr="00392072">
        <w:rPr>
          <w:rFonts w:ascii="Arial" w:eastAsiaTheme="majorEastAsia" w:hAnsi="Arial" w:cs="Arial"/>
          <w:i/>
          <w:iCs/>
          <w:sz w:val="20"/>
          <w:szCs w:val="20"/>
        </w:rPr>
        <w:t>Sherman</w:t>
      </w:r>
      <w:r w:rsidRPr="00392072">
        <w:rPr>
          <w:rFonts w:ascii="Arial" w:hAnsi="Arial" w:cs="Arial"/>
          <w:sz w:val="20"/>
          <w:szCs w:val="20"/>
        </w:rPr>
        <w:t>, becoming the first Hispanic-American to command a 378-foot cutter.</w:t>
      </w:r>
    </w:p>
    <w:p w:rsidR="00381C38" w:rsidRDefault="00381C38" w:rsidP="00381C38">
      <w:pPr>
        <w:spacing w:before="100" w:beforeAutospacing="1" w:after="100" w:afterAutospacing="1"/>
        <w:rPr>
          <w:rFonts w:ascii="Arial" w:hAnsi="Arial" w:cs="Arial"/>
          <w:b/>
          <w:bCs/>
          <w:sz w:val="20"/>
          <w:szCs w:val="20"/>
        </w:rPr>
      </w:pP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2006</w:t>
      </w:r>
    </w:p>
    <w:p w:rsidR="00381C38" w:rsidRPr="00392072" w:rsidRDefault="00381C38" w:rsidP="00381C38">
      <w:pPr>
        <w:pStyle w:val="ListParagraph"/>
        <w:numPr>
          <w:ilvl w:val="0"/>
          <w:numId w:val="23"/>
        </w:numPr>
        <w:spacing w:before="100" w:beforeAutospacing="1" w:after="100" w:afterAutospacing="1"/>
        <w:rPr>
          <w:rFonts w:ascii="Arial" w:hAnsi="Arial" w:cs="Arial"/>
          <w:sz w:val="20"/>
          <w:szCs w:val="20"/>
        </w:rPr>
      </w:pPr>
      <w:r w:rsidRPr="00392072">
        <w:rPr>
          <w:rFonts w:ascii="Arial" w:hAnsi="Arial" w:cs="Arial"/>
          <w:sz w:val="20"/>
          <w:szCs w:val="20"/>
        </w:rPr>
        <w:t>The first Hispanic-American to be promoted to flag rank was Rear Admiral Ronald J. Rábago, who earned his first star in 2006.</w:t>
      </w:r>
    </w:p>
    <w:p w:rsidR="00381C38" w:rsidRPr="00392072" w:rsidRDefault="00381C38" w:rsidP="00381C38">
      <w:pPr>
        <w:pStyle w:val="ListParagraph"/>
        <w:numPr>
          <w:ilvl w:val="0"/>
          <w:numId w:val="23"/>
        </w:numPr>
        <w:spacing w:before="100" w:beforeAutospacing="1" w:after="100" w:afterAutospacing="1"/>
        <w:rPr>
          <w:rFonts w:ascii="Arial" w:hAnsi="Arial" w:cs="Arial"/>
          <w:sz w:val="20"/>
          <w:szCs w:val="20"/>
        </w:rPr>
      </w:pPr>
      <w:r w:rsidRPr="00392072">
        <w:rPr>
          <w:rFonts w:ascii="Arial" w:hAnsi="Arial" w:cs="Arial"/>
          <w:sz w:val="20"/>
          <w:szCs w:val="20"/>
        </w:rPr>
        <w:t>In May of 2006 Senior Chief Boatswains Mate Emmanuel Zambrana became the Officer-in-Charge of Station San Juan, Puerto Rico.  He was the first Puerto Rican to command the Puerto Rican-based Coast Guard Small Boat Station.  He transferred in June 2007 after his promotion to CWO.</w:t>
      </w:r>
    </w:p>
    <w:p w:rsidR="00381C38" w:rsidRPr="00392072" w:rsidRDefault="00381C38" w:rsidP="00381C38">
      <w:pPr>
        <w:pStyle w:val="ListParagraph"/>
        <w:numPr>
          <w:ilvl w:val="0"/>
          <w:numId w:val="23"/>
        </w:numPr>
        <w:spacing w:before="100" w:beforeAutospacing="1" w:after="100" w:afterAutospacing="1"/>
        <w:rPr>
          <w:rFonts w:ascii="Arial" w:hAnsi="Arial" w:cs="Arial"/>
          <w:sz w:val="20"/>
          <w:szCs w:val="20"/>
        </w:rPr>
      </w:pPr>
      <w:r w:rsidRPr="00392072">
        <w:rPr>
          <w:rFonts w:ascii="Arial" w:hAnsi="Arial" w:cs="Arial"/>
          <w:sz w:val="20"/>
          <w:szCs w:val="20"/>
        </w:rPr>
        <w:t>In 2006, LT Isabel Papp became the first female medical officer to be assigned to a PSU.  She was also the first Hispanic-American female MD to be assigned to a PSU.  She had also been the first Hispanic-American female Physician's Assistant in the Coast Guard Reserve.</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2006</w:t>
      </w:r>
    </w:p>
    <w:p w:rsidR="00381C38" w:rsidRPr="00392072" w:rsidRDefault="00381C38" w:rsidP="00381C38">
      <w:pPr>
        <w:pStyle w:val="ListParagraph"/>
        <w:numPr>
          <w:ilvl w:val="0"/>
          <w:numId w:val="19"/>
        </w:numPr>
        <w:spacing w:before="100" w:beforeAutospacing="1" w:after="100" w:afterAutospacing="1"/>
        <w:rPr>
          <w:rFonts w:ascii="Arial" w:hAnsi="Arial" w:cs="Arial"/>
          <w:sz w:val="20"/>
          <w:szCs w:val="20"/>
        </w:rPr>
      </w:pPr>
      <w:r w:rsidRPr="00392072">
        <w:rPr>
          <w:rFonts w:ascii="Arial" w:hAnsi="Arial" w:cs="Arial"/>
          <w:sz w:val="20"/>
          <w:szCs w:val="20"/>
        </w:rPr>
        <w:t xml:space="preserve">BMC Juan J. Rivera served for two tours as the OIC of the CGC </w:t>
      </w:r>
      <w:r w:rsidRPr="00392072">
        <w:rPr>
          <w:rFonts w:ascii="Arial" w:hAnsi="Arial" w:cs="Arial"/>
          <w:i/>
          <w:iCs/>
          <w:sz w:val="20"/>
          <w:szCs w:val="20"/>
        </w:rPr>
        <w:t>Line</w:t>
      </w:r>
      <w:r w:rsidRPr="00392072">
        <w:rPr>
          <w:rFonts w:ascii="Arial" w:hAnsi="Arial" w:cs="Arial"/>
          <w:sz w:val="20"/>
          <w:szCs w:val="20"/>
        </w:rPr>
        <w:t>.  He had also commanded ANT Potomac in St. Inigoes, Maryland as a First Class Boatswain's Mate.</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2007</w:t>
      </w:r>
    </w:p>
    <w:p w:rsidR="00381C38" w:rsidRPr="00381C38" w:rsidRDefault="00381C38" w:rsidP="00381C38">
      <w:pPr>
        <w:pStyle w:val="ListParagraph"/>
        <w:numPr>
          <w:ilvl w:val="0"/>
          <w:numId w:val="18"/>
        </w:numPr>
        <w:rPr>
          <w:rFonts w:ascii="Arial" w:hAnsi="Arial" w:cs="Arial"/>
          <w:sz w:val="20"/>
          <w:szCs w:val="20"/>
        </w:rPr>
      </w:pPr>
      <w:r w:rsidRPr="00392072">
        <w:rPr>
          <w:rFonts w:ascii="Arial" w:hAnsi="Arial" w:cs="Arial"/>
          <w:sz w:val="20"/>
          <w:szCs w:val="20"/>
        </w:rPr>
        <w:t xml:space="preserve">In March, 2007, CGC </w:t>
      </w:r>
      <w:r w:rsidRPr="00392072">
        <w:rPr>
          <w:rFonts w:ascii="Arial" w:eastAsiaTheme="majorEastAsia" w:hAnsi="Arial" w:cs="Arial"/>
          <w:i/>
          <w:iCs/>
          <w:sz w:val="20"/>
          <w:szCs w:val="20"/>
        </w:rPr>
        <w:t>Sherman</w:t>
      </w:r>
      <w:r w:rsidRPr="00392072">
        <w:rPr>
          <w:rFonts w:ascii="Arial" w:hAnsi="Arial" w:cs="Arial"/>
          <w:sz w:val="20"/>
          <w:szCs w:val="20"/>
        </w:rPr>
        <w:t xml:space="preserve"> seized the M/V </w:t>
      </w:r>
      <w:r w:rsidRPr="00392072">
        <w:rPr>
          <w:rFonts w:ascii="Arial" w:eastAsiaTheme="majorEastAsia" w:hAnsi="Arial" w:cs="Arial"/>
          <w:i/>
          <w:iCs/>
          <w:sz w:val="20"/>
          <w:szCs w:val="20"/>
        </w:rPr>
        <w:t>Gatun</w:t>
      </w:r>
      <w:r w:rsidRPr="00392072">
        <w:rPr>
          <w:rFonts w:ascii="Arial" w:hAnsi="Arial" w:cs="Arial"/>
          <w:sz w:val="20"/>
          <w:szCs w:val="20"/>
        </w:rPr>
        <w:t xml:space="preserve"> in the Pacific Ocean off Panama after a boarding team discovered the merchant vessel's illicit cargo of 21 metric tons of cocaine, the largest maritime seizure of cocaine to date.  </w:t>
      </w:r>
      <w:r w:rsidRPr="00392072">
        <w:rPr>
          <w:rFonts w:ascii="Arial" w:eastAsiaTheme="majorEastAsia" w:hAnsi="Arial" w:cs="Arial"/>
          <w:i/>
          <w:iCs/>
          <w:sz w:val="20"/>
          <w:szCs w:val="20"/>
        </w:rPr>
        <w:t>Sherman</w:t>
      </w:r>
      <w:r w:rsidRPr="00392072">
        <w:rPr>
          <w:rFonts w:ascii="Arial" w:hAnsi="Arial" w:cs="Arial"/>
          <w:sz w:val="20"/>
          <w:szCs w:val="20"/>
        </w:rPr>
        <w:t xml:space="preserve"> was commanded by CAPT Charley L. Diaz and the boarding team that located the cocaine was led by BMC Michael D. Aguilera.</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2008</w:t>
      </w:r>
    </w:p>
    <w:p w:rsidR="00381C38" w:rsidRPr="00392072" w:rsidRDefault="00381C38" w:rsidP="00381C38">
      <w:pPr>
        <w:pStyle w:val="ListParagraph"/>
        <w:numPr>
          <w:ilvl w:val="0"/>
          <w:numId w:val="17"/>
        </w:numPr>
        <w:spacing w:before="100" w:beforeAutospacing="1" w:after="100" w:afterAutospacing="1"/>
        <w:rPr>
          <w:rFonts w:ascii="Arial" w:hAnsi="Arial" w:cs="Arial"/>
          <w:sz w:val="20"/>
          <w:szCs w:val="20"/>
        </w:rPr>
      </w:pPr>
      <w:r w:rsidRPr="00392072">
        <w:rPr>
          <w:rFonts w:ascii="Arial" w:hAnsi="Arial" w:cs="Arial"/>
          <w:sz w:val="20"/>
          <w:szCs w:val="20"/>
        </w:rPr>
        <w:t>On 1 January 2008 CDR Jose "Tony" Saliceti became the Coast Guard's first qualified Unmanned Aircraft System (UAS) pilot and was designated CG UAS Pilot No. 1.</w:t>
      </w:r>
    </w:p>
    <w:p w:rsidR="00381C38" w:rsidRPr="00392072" w:rsidRDefault="00381C38" w:rsidP="00381C38">
      <w:pPr>
        <w:pStyle w:val="ListParagraph"/>
        <w:numPr>
          <w:ilvl w:val="0"/>
          <w:numId w:val="17"/>
        </w:numPr>
        <w:spacing w:before="100" w:beforeAutospacing="1" w:after="100" w:afterAutospacing="1"/>
        <w:rPr>
          <w:rFonts w:ascii="Arial" w:hAnsi="Arial" w:cs="Arial"/>
          <w:sz w:val="20"/>
          <w:szCs w:val="20"/>
        </w:rPr>
      </w:pPr>
      <w:r w:rsidRPr="00392072">
        <w:rPr>
          <w:rFonts w:ascii="Arial" w:hAnsi="Arial" w:cs="Arial"/>
          <w:sz w:val="20"/>
          <w:szCs w:val="20"/>
        </w:rPr>
        <w:t>In July 2008 Captain Eduardo Pino took command of Sector San Juan, thereby becoming the first Hispanic-American Coast Guardsman to become a Sector commander.</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2009</w:t>
      </w:r>
    </w:p>
    <w:p w:rsidR="00381C38" w:rsidRPr="00392072" w:rsidRDefault="00381C38" w:rsidP="00381C38">
      <w:pPr>
        <w:pStyle w:val="ListParagraph"/>
        <w:numPr>
          <w:ilvl w:val="0"/>
          <w:numId w:val="16"/>
        </w:numPr>
        <w:spacing w:before="100" w:beforeAutospacing="1" w:after="100" w:afterAutospacing="1"/>
        <w:rPr>
          <w:rFonts w:ascii="Arial" w:hAnsi="Arial" w:cs="Arial"/>
          <w:sz w:val="20"/>
          <w:szCs w:val="20"/>
        </w:rPr>
      </w:pPr>
      <w:r w:rsidRPr="00392072">
        <w:rPr>
          <w:rFonts w:ascii="Arial" w:hAnsi="Arial" w:cs="Arial"/>
          <w:sz w:val="20"/>
          <w:szCs w:val="20"/>
        </w:rPr>
        <w:t>In July, 2009 RADM Joseph R. Castillo was appointed Commander of District 11, becoming the first Hispanic-American District commander in the Coast Guard.  In August, 2012 he was promoted to position of Deputy Commander, Coast Guard Pacific Area, becoming the first Hispanic-American Area Deputy Commander in the Coast Guard.</w:t>
      </w:r>
    </w:p>
    <w:p w:rsidR="00381C38" w:rsidRPr="00392072" w:rsidRDefault="00381C38" w:rsidP="00381C38">
      <w:pPr>
        <w:spacing w:before="100" w:beforeAutospacing="1" w:after="100" w:afterAutospacing="1"/>
        <w:rPr>
          <w:rFonts w:ascii="Arial" w:hAnsi="Arial" w:cs="Arial"/>
          <w:sz w:val="20"/>
          <w:szCs w:val="20"/>
        </w:rPr>
      </w:pPr>
      <w:r w:rsidRPr="00392072">
        <w:rPr>
          <w:rFonts w:ascii="Arial" w:hAnsi="Arial" w:cs="Arial"/>
          <w:b/>
          <w:bCs/>
          <w:sz w:val="20"/>
          <w:szCs w:val="20"/>
        </w:rPr>
        <w:t>2010</w:t>
      </w:r>
    </w:p>
    <w:p w:rsidR="00381C38" w:rsidRPr="00392072" w:rsidRDefault="00381C38" w:rsidP="00381C38">
      <w:pPr>
        <w:pStyle w:val="ListParagraph"/>
        <w:numPr>
          <w:ilvl w:val="0"/>
          <w:numId w:val="15"/>
        </w:numPr>
        <w:spacing w:before="100" w:beforeAutospacing="1" w:after="100" w:afterAutospacing="1"/>
        <w:rPr>
          <w:rFonts w:ascii="Arial" w:hAnsi="Arial" w:cs="Arial"/>
          <w:sz w:val="20"/>
          <w:szCs w:val="20"/>
        </w:rPr>
      </w:pPr>
      <w:r w:rsidRPr="00392072">
        <w:rPr>
          <w:rFonts w:ascii="Arial" w:hAnsi="Arial" w:cs="Arial"/>
          <w:sz w:val="20"/>
          <w:szCs w:val="20"/>
        </w:rPr>
        <w:t>ISC Harland Espinoza became the first Nicaraguan-born Coast Guardsman to be promoted to Chief Intelligence Specialist.</w:t>
      </w:r>
    </w:p>
    <w:p w:rsidR="00381C38" w:rsidRDefault="00381C38" w:rsidP="00381C38">
      <w:pPr>
        <w:rPr>
          <w:rStyle w:val="HTMLTypewriter"/>
          <w:rFonts w:ascii="Arial" w:hAnsi="Arial" w:cs="Arial"/>
        </w:rPr>
      </w:pPr>
      <w:r w:rsidRPr="000F2978">
        <w:rPr>
          <w:noProof/>
          <w:sz w:val="23"/>
          <w:szCs w:val="23"/>
        </w:rPr>
        <w:drawing>
          <wp:inline distT="0" distB="0" distL="0" distR="0" wp14:anchorId="6C87DC96" wp14:editId="33266A38">
            <wp:extent cx="3505200" cy="57150"/>
            <wp:effectExtent l="19050" t="0" r="0" b="0"/>
            <wp:docPr id="2" name="Picture 1" descr="U.S. Coast Guard end of docu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_rod.gif"/>
                    <pic:cNvPicPr/>
                  </pic:nvPicPr>
                  <pic:blipFill>
                    <a:blip r:embed="rId7" cstate="print"/>
                    <a:stretch>
                      <a:fillRect/>
                    </a:stretch>
                  </pic:blipFill>
                  <pic:spPr>
                    <a:xfrm>
                      <a:off x="0" y="0"/>
                      <a:ext cx="3505200" cy="57150"/>
                    </a:xfrm>
                    <a:prstGeom prst="rect">
                      <a:avLst/>
                    </a:prstGeom>
                  </pic:spPr>
                </pic:pic>
              </a:graphicData>
            </a:graphic>
          </wp:inline>
        </w:drawing>
      </w:r>
      <w:r>
        <w:rPr>
          <w:sz w:val="23"/>
          <w:szCs w:val="23"/>
        </w:rPr>
        <w:br/>
      </w:r>
    </w:p>
    <w:p w:rsidR="00381C38" w:rsidRPr="00CB40E7" w:rsidRDefault="00381C38" w:rsidP="00381C38">
      <w:pPr>
        <w:rPr>
          <w:rStyle w:val="HTMLTypewriter"/>
        </w:rPr>
      </w:pPr>
      <w:r w:rsidRPr="00CB40E7">
        <w:rPr>
          <w:rStyle w:val="HTMLTypewriter"/>
          <w:rFonts w:ascii="Arial" w:hAnsi="Arial" w:cs="Arial"/>
        </w:rPr>
        <w:t xml:space="preserve">Updated: </w:t>
      </w:r>
      <w:r>
        <w:rPr>
          <w:rStyle w:val="HTMLTypewriter"/>
          <w:rFonts w:ascii="Arial" w:hAnsi="Arial" w:cs="Arial"/>
        </w:rPr>
        <w:t>19 February 2018</w:t>
      </w:r>
    </w:p>
    <w:sectPr w:rsidR="00381C38" w:rsidRPr="00CB40E7" w:rsidSect="00A56D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A8" w:rsidRDefault="00B41BA8" w:rsidP="001F2DBA">
      <w:pPr>
        <w:spacing w:after="0" w:line="240" w:lineRule="auto"/>
      </w:pPr>
      <w:r>
        <w:separator/>
      </w:r>
    </w:p>
  </w:endnote>
  <w:endnote w:type="continuationSeparator" w:id="0">
    <w:p w:rsidR="00B41BA8" w:rsidRDefault="00B41BA8" w:rsidP="001F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55" w:rsidRPr="00E66DDD" w:rsidRDefault="00EB5755" w:rsidP="00685B98">
    <w:pPr>
      <w:pStyle w:val="Footer"/>
      <w:jc w:val="right"/>
      <w:rPr>
        <w:rFonts w:ascii="Arial" w:hAnsi="Arial" w:cs="Arial"/>
        <w:sz w:val="20"/>
        <w:szCs w:val="20"/>
      </w:rPr>
    </w:pPr>
    <w:r w:rsidRPr="00E66DDD">
      <w:rPr>
        <w:rFonts w:ascii="Arial" w:hAnsi="Arial" w:cs="Arial"/>
        <w:sz w:val="20"/>
        <w:szCs w:val="20"/>
      </w:rPr>
      <w:t xml:space="preserve">Page </w:t>
    </w:r>
    <w:r w:rsidRPr="00E66DDD">
      <w:rPr>
        <w:rFonts w:ascii="Arial" w:hAnsi="Arial" w:cs="Arial"/>
        <w:b/>
        <w:sz w:val="20"/>
        <w:szCs w:val="20"/>
      </w:rPr>
      <w:fldChar w:fldCharType="begin"/>
    </w:r>
    <w:r w:rsidRPr="00E66DDD">
      <w:rPr>
        <w:rFonts w:ascii="Arial" w:hAnsi="Arial" w:cs="Arial"/>
        <w:b/>
        <w:sz w:val="20"/>
        <w:szCs w:val="20"/>
      </w:rPr>
      <w:instrText xml:space="preserve"> PAGE </w:instrText>
    </w:r>
    <w:r w:rsidRPr="00E66DDD">
      <w:rPr>
        <w:rFonts w:ascii="Arial" w:hAnsi="Arial" w:cs="Arial"/>
        <w:b/>
        <w:sz w:val="20"/>
        <w:szCs w:val="20"/>
      </w:rPr>
      <w:fldChar w:fldCharType="separate"/>
    </w:r>
    <w:r w:rsidR="0030328C">
      <w:rPr>
        <w:rFonts w:ascii="Arial" w:hAnsi="Arial" w:cs="Arial"/>
        <w:b/>
        <w:noProof/>
        <w:sz w:val="20"/>
        <w:szCs w:val="20"/>
      </w:rPr>
      <w:t>6</w:t>
    </w:r>
    <w:r w:rsidRPr="00E66DDD">
      <w:rPr>
        <w:rFonts w:ascii="Arial" w:hAnsi="Arial" w:cs="Arial"/>
        <w:b/>
        <w:sz w:val="20"/>
        <w:szCs w:val="20"/>
      </w:rPr>
      <w:fldChar w:fldCharType="end"/>
    </w:r>
    <w:r w:rsidRPr="00E66DDD">
      <w:rPr>
        <w:rFonts w:ascii="Arial" w:hAnsi="Arial" w:cs="Arial"/>
        <w:sz w:val="20"/>
        <w:szCs w:val="20"/>
      </w:rPr>
      <w:t xml:space="preserve"> of </w:t>
    </w:r>
    <w:r w:rsidRPr="00E66DDD">
      <w:rPr>
        <w:rFonts w:ascii="Arial" w:hAnsi="Arial" w:cs="Arial"/>
        <w:b/>
        <w:sz w:val="20"/>
        <w:szCs w:val="20"/>
      </w:rPr>
      <w:fldChar w:fldCharType="begin"/>
    </w:r>
    <w:r w:rsidRPr="00E66DDD">
      <w:rPr>
        <w:rFonts w:ascii="Arial" w:hAnsi="Arial" w:cs="Arial"/>
        <w:b/>
        <w:sz w:val="20"/>
        <w:szCs w:val="20"/>
      </w:rPr>
      <w:instrText xml:space="preserve"> NUMPAGES  </w:instrText>
    </w:r>
    <w:r w:rsidRPr="00E66DDD">
      <w:rPr>
        <w:rFonts w:ascii="Arial" w:hAnsi="Arial" w:cs="Arial"/>
        <w:b/>
        <w:sz w:val="20"/>
        <w:szCs w:val="20"/>
      </w:rPr>
      <w:fldChar w:fldCharType="separate"/>
    </w:r>
    <w:r w:rsidR="0030328C">
      <w:rPr>
        <w:rFonts w:ascii="Arial" w:hAnsi="Arial" w:cs="Arial"/>
        <w:b/>
        <w:noProof/>
        <w:sz w:val="20"/>
        <w:szCs w:val="20"/>
      </w:rPr>
      <w:t>8</w:t>
    </w:r>
    <w:r w:rsidRPr="00E66DDD">
      <w:rPr>
        <w:rFonts w:ascii="Arial" w:hAnsi="Arial" w:cs="Arial"/>
        <w:b/>
        <w:sz w:val="20"/>
        <w:szCs w:val="20"/>
      </w:rPr>
      <w:fldChar w:fldCharType="end"/>
    </w:r>
  </w:p>
  <w:p w:rsidR="00EB5755" w:rsidRDefault="00EB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A8" w:rsidRDefault="00B41BA8" w:rsidP="001F2DBA">
      <w:pPr>
        <w:spacing w:after="0" w:line="240" w:lineRule="auto"/>
      </w:pPr>
      <w:r>
        <w:separator/>
      </w:r>
    </w:p>
  </w:footnote>
  <w:footnote w:type="continuationSeparator" w:id="0">
    <w:p w:rsidR="00B41BA8" w:rsidRDefault="00B41BA8" w:rsidP="001F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76"/>
      <w:gridCol w:w="7884"/>
    </w:tblGrid>
    <w:tr w:rsidR="00EB5755" w:rsidRPr="00F341F6" w:rsidTr="00E23D0F">
      <w:tc>
        <w:tcPr>
          <w:tcW w:w="1188" w:type="dxa"/>
        </w:tcPr>
        <w:p w:rsidR="00EB5755" w:rsidRPr="00F341F6" w:rsidRDefault="0037195B" w:rsidP="00E23D0F">
          <w:pPr>
            <w:pStyle w:val="Header"/>
          </w:pPr>
          <w:r w:rsidRPr="00F341F6">
            <w:rPr>
              <w:noProof/>
            </w:rPr>
            <w:drawing>
              <wp:inline distT="0" distB="0" distL="0" distR="0">
                <wp:extent cx="800100" cy="800100"/>
                <wp:effectExtent l="0" t="0" r="0" b="0"/>
                <wp:docPr id="1" name="Picture 7" descr="nmc_logo_smal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mc_logo_small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9108" w:type="dxa"/>
        </w:tcPr>
        <w:p w:rsidR="00EB5755" w:rsidRPr="00F341F6" w:rsidRDefault="00EB5755" w:rsidP="00E23D0F">
          <w:pPr>
            <w:spacing w:before="120"/>
            <w:rPr>
              <w:rFonts w:ascii="Arial" w:hAnsi="Arial" w:cs="Arial"/>
              <w:b/>
              <w:color w:val="1F497D"/>
              <w:sz w:val="40"/>
              <w:szCs w:val="40"/>
            </w:rPr>
          </w:pPr>
          <w:r w:rsidRPr="00F341F6">
            <w:rPr>
              <w:rFonts w:ascii="Arial" w:hAnsi="Arial" w:cs="Arial"/>
              <w:b/>
              <w:color w:val="1F497D"/>
              <w:sz w:val="40"/>
              <w:szCs w:val="40"/>
            </w:rPr>
            <w:t>U.S. Coast Guard Historian’s Office</w:t>
          </w:r>
        </w:p>
        <w:p w:rsidR="00EB5755" w:rsidRPr="0037195B" w:rsidRDefault="00EB5755" w:rsidP="00E23D0F">
          <w:pPr>
            <w:spacing w:before="120"/>
            <w:rPr>
              <w:rFonts w:ascii="Arial" w:hAnsi="Arial" w:cs="Arial"/>
              <w:b/>
              <w:i/>
              <w:color w:val="1F497D"/>
              <w:sz w:val="40"/>
              <w:szCs w:val="40"/>
            </w:rPr>
          </w:pPr>
          <w:r w:rsidRPr="0037195B">
            <w:rPr>
              <w:rFonts w:ascii="Arial" w:hAnsi="Arial" w:cs="Arial"/>
              <w:i/>
              <w:color w:val="7F7F7F"/>
              <w:sz w:val="28"/>
              <w:szCs w:val="28"/>
            </w:rPr>
            <w:t>Preserving Our History For Future Generations</w:t>
          </w:r>
        </w:p>
        <w:p w:rsidR="00EB5755" w:rsidRPr="00F341F6" w:rsidRDefault="00EB5755" w:rsidP="00E23D0F">
          <w:pPr>
            <w:pStyle w:val="Header"/>
          </w:pPr>
        </w:p>
      </w:tc>
    </w:tr>
  </w:tbl>
  <w:p w:rsidR="00EB5755" w:rsidRPr="00666788" w:rsidRDefault="00EB5755" w:rsidP="001F2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8D6"/>
    <w:multiLevelType w:val="multilevel"/>
    <w:tmpl w:val="645E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B59E8"/>
    <w:multiLevelType w:val="hybridMultilevel"/>
    <w:tmpl w:val="B02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33BFB"/>
    <w:multiLevelType w:val="multilevel"/>
    <w:tmpl w:val="B3D0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325F7"/>
    <w:multiLevelType w:val="multilevel"/>
    <w:tmpl w:val="71E4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27518"/>
    <w:multiLevelType w:val="hybridMultilevel"/>
    <w:tmpl w:val="FAC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75382"/>
    <w:multiLevelType w:val="multilevel"/>
    <w:tmpl w:val="AF04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024E4"/>
    <w:multiLevelType w:val="multilevel"/>
    <w:tmpl w:val="0116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C7D30"/>
    <w:multiLevelType w:val="hybridMultilevel"/>
    <w:tmpl w:val="F2D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15F3E"/>
    <w:multiLevelType w:val="hybridMultilevel"/>
    <w:tmpl w:val="4F88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6707"/>
    <w:multiLevelType w:val="hybridMultilevel"/>
    <w:tmpl w:val="739C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B6BD2"/>
    <w:multiLevelType w:val="hybridMultilevel"/>
    <w:tmpl w:val="53B6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F5157"/>
    <w:multiLevelType w:val="hybridMultilevel"/>
    <w:tmpl w:val="6080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71944"/>
    <w:multiLevelType w:val="multilevel"/>
    <w:tmpl w:val="F34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279B9"/>
    <w:multiLevelType w:val="hybridMultilevel"/>
    <w:tmpl w:val="123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532F9"/>
    <w:multiLevelType w:val="multilevel"/>
    <w:tmpl w:val="695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E47A1"/>
    <w:multiLevelType w:val="hybridMultilevel"/>
    <w:tmpl w:val="D0D2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225A5"/>
    <w:multiLevelType w:val="hybridMultilevel"/>
    <w:tmpl w:val="AA24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048C0"/>
    <w:multiLevelType w:val="multilevel"/>
    <w:tmpl w:val="66E6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34D4F"/>
    <w:multiLevelType w:val="multilevel"/>
    <w:tmpl w:val="3E62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544A9D"/>
    <w:multiLevelType w:val="multilevel"/>
    <w:tmpl w:val="37BC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4F642A"/>
    <w:multiLevelType w:val="hybridMultilevel"/>
    <w:tmpl w:val="A81C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E15C1"/>
    <w:multiLevelType w:val="multilevel"/>
    <w:tmpl w:val="9F8A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E47EE"/>
    <w:multiLevelType w:val="hybridMultilevel"/>
    <w:tmpl w:val="89D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8"/>
  </w:num>
  <w:num w:numId="5">
    <w:abstractNumId w:val="14"/>
  </w:num>
  <w:num w:numId="6">
    <w:abstractNumId w:val="6"/>
  </w:num>
  <w:num w:numId="7">
    <w:abstractNumId w:val="19"/>
  </w:num>
  <w:num w:numId="8">
    <w:abstractNumId w:val="17"/>
  </w:num>
  <w:num w:numId="9">
    <w:abstractNumId w:val="12"/>
  </w:num>
  <w:num w:numId="10">
    <w:abstractNumId w:val="15"/>
  </w:num>
  <w:num w:numId="11">
    <w:abstractNumId w:val="20"/>
  </w:num>
  <w:num w:numId="12">
    <w:abstractNumId w:val="22"/>
  </w:num>
  <w:num w:numId="13">
    <w:abstractNumId w:val="21"/>
  </w:num>
  <w:num w:numId="14">
    <w:abstractNumId w:val="3"/>
  </w:num>
  <w:num w:numId="15">
    <w:abstractNumId w:val="9"/>
  </w:num>
  <w:num w:numId="16">
    <w:abstractNumId w:val="1"/>
  </w:num>
  <w:num w:numId="17">
    <w:abstractNumId w:val="11"/>
  </w:num>
  <w:num w:numId="18">
    <w:abstractNumId w:val="8"/>
  </w:num>
  <w:num w:numId="19">
    <w:abstractNumId w:val="16"/>
  </w:num>
  <w:num w:numId="20">
    <w:abstractNumId w:val="10"/>
  </w:num>
  <w:num w:numId="21">
    <w:abstractNumId w:val="7"/>
  </w:num>
  <w:num w:numId="22">
    <w:abstractNumId w:val="4"/>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BA"/>
    <w:rsid w:val="0000523F"/>
    <w:rsid w:val="00030D04"/>
    <w:rsid w:val="00032D4B"/>
    <w:rsid w:val="000367CF"/>
    <w:rsid w:val="00045C92"/>
    <w:rsid w:val="00050D84"/>
    <w:rsid w:val="000626FB"/>
    <w:rsid w:val="00063BB8"/>
    <w:rsid w:val="0007292C"/>
    <w:rsid w:val="00090E84"/>
    <w:rsid w:val="00092C53"/>
    <w:rsid w:val="00097496"/>
    <w:rsid w:val="000A248E"/>
    <w:rsid w:val="000B727A"/>
    <w:rsid w:val="000C6A56"/>
    <w:rsid w:val="000D2089"/>
    <w:rsid w:val="000F558A"/>
    <w:rsid w:val="0012207A"/>
    <w:rsid w:val="00143430"/>
    <w:rsid w:val="00143526"/>
    <w:rsid w:val="0018635F"/>
    <w:rsid w:val="00187772"/>
    <w:rsid w:val="0019434E"/>
    <w:rsid w:val="001955A3"/>
    <w:rsid w:val="001B522F"/>
    <w:rsid w:val="001C296D"/>
    <w:rsid w:val="001C6B1B"/>
    <w:rsid w:val="001D1B7D"/>
    <w:rsid w:val="001F2795"/>
    <w:rsid w:val="001F2BF2"/>
    <w:rsid w:val="001F2DBA"/>
    <w:rsid w:val="00203640"/>
    <w:rsid w:val="00214601"/>
    <w:rsid w:val="00222CA7"/>
    <w:rsid w:val="0023021B"/>
    <w:rsid w:val="00234521"/>
    <w:rsid w:val="00242E94"/>
    <w:rsid w:val="00250466"/>
    <w:rsid w:val="00273317"/>
    <w:rsid w:val="00283D5F"/>
    <w:rsid w:val="00290B7A"/>
    <w:rsid w:val="00293427"/>
    <w:rsid w:val="00297522"/>
    <w:rsid w:val="002B461C"/>
    <w:rsid w:val="002C099B"/>
    <w:rsid w:val="002C323F"/>
    <w:rsid w:val="002D15CC"/>
    <w:rsid w:val="002E2F81"/>
    <w:rsid w:val="0030328C"/>
    <w:rsid w:val="0031049C"/>
    <w:rsid w:val="00325FEA"/>
    <w:rsid w:val="003610F2"/>
    <w:rsid w:val="00362208"/>
    <w:rsid w:val="0037195B"/>
    <w:rsid w:val="00381C38"/>
    <w:rsid w:val="003907C8"/>
    <w:rsid w:val="00391B80"/>
    <w:rsid w:val="003A53FE"/>
    <w:rsid w:val="003B4308"/>
    <w:rsid w:val="003C72BB"/>
    <w:rsid w:val="00401C51"/>
    <w:rsid w:val="0040236B"/>
    <w:rsid w:val="00416052"/>
    <w:rsid w:val="00416917"/>
    <w:rsid w:val="004174CD"/>
    <w:rsid w:val="00426BBB"/>
    <w:rsid w:val="004411A3"/>
    <w:rsid w:val="0048614E"/>
    <w:rsid w:val="004A04C6"/>
    <w:rsid w:val="004A1F7F"/>
    <w:rsid w:val="004A43A3"/>
    <w:rsid w:val="004B1B7D"/>
    <w:rsid w:val="004B39F0"/>
    <w:rsid w:val="004D7EF9"/>
    <w:rsid w:val="004D7F4C"/>
    <w:rsid w:val="004E1BD1"/>
    <w:rsid w:val="004E5F0B"/>
    <w:rsid w:val="004F5ADC"/>
    <w:rsid w:val="00541DF1"/>
    <w:rsid w:val="0056301B"/>
    <w:rsid w:val="00563F7C"/>
    <w:rsid w:val="005B63AD"/>
    <w:rsid w:val="005C43FF"/>
    <w:rsid w:val="005F0271"/>
    <w:rsid w:val="005F4E4F"/>
    <w:rsid w:val="005F5710"/>
    <w:rsid w:val="005F5C44"/>
    <w:rsid w:val="006067D7"/>
    <w:rsid w:val="006351D2"/>
    <w:rsid w:val="00636A28"/>
    <w:rsid w:val="006459C9"/>
    <w:rsid w:val="00653091"/>
    <w:rsid w:val="00656193"/>
    <w:rsid w:val="006756C3"/>
    <w:rsid w:val="00675F48"/>
    <w:rsid w:val="00685B98"/>
    <w:rsid w:val="00686AE3"/>
    <w:rsid w:val="006A1234"/>
    <w:rsid w:val="006A25CE"/>
    <w:rsid w:val="006A4BF0"/>
    <w:rsid w:val="006A68A8"/>
    <w:rsid w:val="006A7B03"/>
    <w:rsid w:val="006B7526"/>
    <w:rsid w:val="006D27FD"/>
    <w:rsid w:val="006D4119"/>
    <w:rsid w:val="006E052E"/>
    <w:rsid w:val="006E2FC2"/>
    <w:rsid w:val="006E450A"/>
    <w:rsid w:val="006F4A92"/>
    <w:rsid w:val="006F5C80"/>
    <w:rsid w:val="007041C5"/>
    <w:rsid w:val="00716013"/>
    <w:rsid w:val="0072099F"/>
    <w:rsid w:val="00727AFB"/>
    <w:rsid w:val="007320B3"/>
    <w:rsid w:val="00734D15"/>
    <w:rsid w:val="00744DE5"/>
    <w:rsid w:val="0079328A"/>
    <w:rsid w:val="007A60A7"/>
    <w:rsid w:val="007A6112"/>
    <w:rsid w:val="007C136E"/>
    <w:rsid w:val="007C29D9"/>
    <w:rsid w:val="007C75A0"/>
    <w:rsid w:val="007E6759"/>
    <w:rsid w:val="008073A6"/>
    <w:rsid w:val="00837166"/>
    <w:rsid w:val="008473B2"/>
    <w:rsid w:val="00851589"/>
    <w:rsid w:val="00851B1D"/>
    <w:rsid w:val="0085761D"/>
    <w:rsid w:val="00877AAC"/>
    <w:rsid w:val="00882611"/>
    <w:rsid w:val="008A3140"/>
    <w:rsid w:val="008D03C2"/>
    <w:rsid w:val="008D11DE"/>
    <w:rsid w:val="008E5050"/>
    <w:rsid w:val="008E6F9C"/>
    <w:rsid w:val="00905218"/>
    <w:rsid w:val="009079C4"/>
    <w:rsid w:val="00931DE9"/>
    <w:rsid w:val="0094334A"/>
    <w:rsid w:val="00944A99"/>
    <w:rsid w:val="00945578"/>
    <w:rsid w:val="009574A5"/>
    <w:rsid w:val="00966CD6"/>
    <w:rsid w:val="009846E4"/>
    <w:rsid w:val="00995788"/>
    <w:rsid w:val="009D1F10"/>
    <w:rsid w:val="009E4DF2"/>
    <w:rsid w:val="009E5AD1"/>
    <w:rsid w:val="009F3BDE"/>
    <w:rsid w:val="009F65E6"/>
    <w:rsid w:val="00A00BC0"/>
    <w:rsid w:val="00A10CBC"/>
    <w:rsid w:val="00A15044"/>
    <w:rsid w:val="00A15BD5"/>
    <w:rsid w:val="00A313B2"/>
    <w:rsid w:val="00A56D00"/>
    <w:rsid w:val="00A71219"/>
    <w:rsid w:val="00A7401E"/>
    <w:rsid w:val="00A91643"/>
    <w:rsid w:val="00AA0500"/>
    <w:rsid w:val="00AA746C"/>
    <w:rsid w:val="00AB408B"/>
    <w:rsid w:val="00AD34A7"/>
    <w:rsid w:val="00AE2EFF"/>
    <w:rsid w:val="00B114CD"/>
    <w:rsid w:val="00B12969"/>
    <w:rsid w:val="00B3182D"/>
    <w:rsid w:val="00B41BA8"/>
    <w:rsid w:val="00B43775"/>
    <w:rsid w:val="00B51001"/>
    <w:rsid w:val="00B5217C"/>
    <w:rsid w:val="00B57361"/>
    <w:rsid w:val="00B678AD"/>
    <w:rsid w:val="00B67F80"/>
    <w:rsid w:val="00B70F82"/>
    <w:rsid w:val="00B7267C"/>
    <w:rsid w:val="00B731B9"/>
    <w:rsid w:val="00B83007"/>
    <w:rsid w:val="00BC37C9"/>
    <w:rsid w:val="00BC67A2"/>
    <w:rsid w:val="00BE0506"/>
    <w:rsid w:val="00BE0F90"/>
    <w:rsid w:val="00BE409F"/>
    <w:rsid w:val="00C00572"/>
    <w:rsid w:val="00C04D05"/>
    <w:rsid w:val="00C073FE"/>
    <w:rsid w:val="00C21001"/>
    <w:rsid w:val="00C35168"/>
    <w:rsid w:val="00C44C84"/>
    <w:rsid w:val="00C50905"/>
    <w:rsid w:val="00C5236A"/>
    <w:rsid w:val="00C53B0E"/>
    <w:rsid w:val="00C616C8"/>
    <w:rsid w:val="00C67455"/>
    <w:rsid w:val="00C67FFD"/>
    <w:rsid w:val="00C81B0C"/>
    <w:rsid w:val="00CA6F8C"/>
    <w:rsid w:val="00CB3263"/>
    <w:rsid w:val="00CB3FBC"/>
    <w:rsid w:val="00CC2A35"/>
    <w:rsid w:val="00CC718B"/>
    <w:rsid w:val="00CD583A"/>
    <w:rsid w:val="00CD67DF"/>
    <w:rsid w:val="00CE5335"/>
    <w:rsid w:val="00CF6BCB"/>
    <w:rsid w:val="00D00341"/>
    <w:rsid w:val="00D0176F"/>
    <w:rsid w:val="00D02BF1"/>
    <w:rsid w:val="00D110D5"/>
    <w:rsid w:val="00D318B3"/>
    <w:rsid w:val="00D34C58"/>
    <w:rsid w:val="00D43BA2"/>
    <w:rsid w:val="00D50DE2"/>
    <w:rsid w:val="00D630CE"/>
    <w:rsid w:val="00D67BC1"/>
    <w:rsid w:val="00D749B8"/>
    <w:rsid w:val="00D83B94"/>
    <w:rsid w:val="00D93F46"/>
    <w:rsid w:val="00D945C5"/>
    <w:rsid w:val="00D952B3"/>
    <w:rsid w:val="00D97570"/>
    <w:rsid w:val="00DA176C"/>
    <w:rsid w:val="00DA7734"/>
    <w:rsid w:val="00DB7651"/>
    <w:rsid w:val="00DC698D"/>
    <w:rsid w:val="00DD390D"/>
    <w:rsid w:val="00DD39AC"/>
    <w:rsid w:val="00DD4313"/>
    <w:rsid w:val="00DD503D"/>
    <w:rsid w:val="00DE07F4"/>
    <w:rsid w:val="00DE3A85"/>
    <w:rsid w:val="00DE5C3A"/>
    <w:rsid w:val="00E0380D"/>
    <w:rsid w:val="00E23D0F"/>
    <w:rsid w:val="00E4118A"/>
    <w:rsid w:val="00E65360"/>
    <w:rsid w:val="00E66DDD"/>
    <w:rsid w:val="00E67BB0"/>
    <w:rsid w:val="00E70A29"/>
    <w:rsid w:val="00E8045F"/>
    <w:rsid w:val="00E96014"/>
    <w:rsid w:val="00EB1A47"/>
    <w:rsid w:val="00EB5755"/>
    <w:rsid w:val="00EC2E92"/>
    <w:rsid w:val="00ED33EF"/>
    <w:rsid w:val="00EF003A"/>
    <w:rsid w:val="00F01FC4"/>
    <w:rsid w:val="00F03D1D"/>
    <w:rsid w:val="00F073B4"/>
    <w:rsid w:val="00F118D1"/>
    <w:rsid w:val="00F21FDC"/>
    <w:rsid w:val="00F242CF"/>
    <w:rsid w:val="00F26CC9"/>
    <w:rsid w:val="00F341F6"/>
    <w:rsid w:val="00F46545"/>
    <w:rsid w:val="00F633C9"/>
    <w:rsid w:val="00F6796D"/>
    <w:rsid w:val="00F7432E"/>
    <w:rsid w:val="00F872E6"/>
    <w:rsid w:val="00FA061F"/>
    <w:rsid w:val="00FB0FC2"/>
    <w:rsid w:val="00FB310C"/>
    <w:rsid w:val="00FC0C57"/>
    <w:rsid w:val="00FC35B9"/>
    <w:rsid w:val="00FC77F3"/>
    <w:rsid w:val="00FC7DD9"/>
    <w:rsid w:val="00FD4D15"/>
    <w:rsid w:val="00FE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A9FE25"/>
  <w15:chartTrackingRefBased/>
  <w15:docId w15:val="{2DFAAB6C-A0A1-4D4F-BC86-AC2F60EF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D00"/>
    <w:pPr>
      <w:spacing w:after="200" w:line="276" w:lineRule="auto"/>
    </w:pPr>
    <w:rPr>
      <w:sz w:val="22"/>
      <w:szCs w:val="22"/>
    </w:rPr>
  </w:style>
  <w:style w:type="paragraph" w:styleId="Heading1">
    <w:name w:val="heading 1"/>
    <w:basedOn w:val="Normal"/>
    <w:link w:val="Heading1Char"/>
    <w:uiPriority w:val="9"/>
    <w:qFormat/>
    <w:rsid w:val="001F2DB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1F2DB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2DBA"/>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1F2DBA"/>
    <w:rPr>
      <w:rFonts w:ascii="Times New Roman" w:eastAsia="Times New Roman" w:hAnsi="Times New Roman" w:cs="Times New Roman"/>
      <w:b/>
      <w:bCs/>
      <w:sz w:val="36"/>
      <w:szCs w:val="36"/>
    </w:rPr>
  </w:style>
  <w:style w:type="character" w:styleId="Hyperlink">
    <w:name w:val="Hyperlink"/>
    <w:uiPriority w:val="99"/>
    <w:semiHidden/>
    <w:unhideWhenUsed/>
    <w:rsid w:val="001F2DBA"/>
    <w:rPr>
      <w:color w:val="0000FF"/>
      <w:u w:val="single"/>
    </w:rPr>
  </w:style>
  <w:style w:type="paragraph" w:styleId="NormalWeb">
    <w:name w:val="Normal (Web)"/>
    <w:basedOn w:val="Normal"/>
    <w:uiPriority w:val="99"/>
    <w:unhideWhenUsed/>
    <w:rsid w:val="001F2DB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F2DBA"/>
    <w:rPr>
      <w:b/>
      <w:bCs/>
    </w:rPr>
  </w:style>
  <w:style w:type="character" w:styleId="Emphasis">
    <w:name w:val="Emphasis"/>
    <w:uiPriority w:val="20"/>
    <w:qFormat/>
    <w:rsid w:val="001F2DBA"/>
    <w:rPr>
      <w:i/>
      <w:iCs/>
    </w:rPr>
  </w:style>
  <w:style w:type="paragraph" w:styleId="Header">
    <w:name w:val="header"/>
    <w:basedOn w:val="Normal"/>
    <w:link w:val="HeaderChar"/>
    <w:uiPriority w:val="99"/>
    <w:unhideWhenUsed/>
    <w:rsid w:val="001F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DBA"/>
  </w:style>
  <w:style w:type="paragraph" w:styleId="Footer">
    <w:name w:val="footer"/>
    <w:basedOn w:val="Normal"/>
    <w:link w:val="FooterChar"/>
    <w:uiPriority w:val="99"/>
    <w:unhideWhenUsed/>
    <w:rsid w:val="001F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DBA"/>
  </w:style>
  <w:style w:type="paragraph" w:styleId="BalloonText">
    <w:name w:val="Balloon Text"/>
    <w:basedOn w:val="Normal"/>
    <w:link w:val="BalloonTextChar"/>
    <w:uiPriority w:val="99"/>
    <w:semiHidden/>
    <w:unhideWhenUsed/>
    <w:rsid w:val="001F2D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2DBA"/>
    <w:rPr>
      <w:rFonts w:ascii="Tahoma" w:hAnsi="Tahoma" w:cs="Tahoma"/>
      <w:sz w:val="16"/>
      <w:szCs w:val="16"/>
    </w:rPr>
  </w:style>
  <w:style w:type="paragraph" w:customStyle="1" w:styleId="style2">
    <w:name w:val="style2"/>
    <w:basedOn w:val="Normal"/>
    <w:rsid w:val="00685B98"/>
    <w:pPr>
      <w:spacing w:before="100" w:beforeAutospacing="1" w:after="100" w:afterAutospacing="1" w:line="240" w:lineRule="auto"/>
    </w:pPr>
    <w:rPr>
      <w:rFonts w:ascii="Times New Roman" w:eastAsia="Times New Roman" w:hAnsi="Times New Roman"/>
      <w:sz w:val="24"/>
      <w:szCs w:val="24"/>
    </w:rPr>
  </w:style>
  <w:style w:type="paragraph" w:customStyle="1" w:styleId="Subtitle1">
    <w:name w:val="Subtitle1"/>
    <w:basedOn w:val="Normal"/>
    <w:rsid w:val="00685B98"/>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F341F6"/>
    <w:pPr>
      <w:spacing w:before="100" w:beforeAutospacing="1" w:after="100" w:afterAutospacing="1" w:line="240" w:lineRule="auto"/>
    </w:pPr>
    <w:rPr>
      <w:rFonts w:ascii="Arial" w:eastAsia="Times New Roman" w:hAnsi="Arial" w:cs="Arial"/>
      <w:color w:val="000000"/>
      <w:sz w:val="24"/>
      <w:szCs w:val="24"/>
    </w:rPr>
  </w:style>
  <w:style w:type="paragraph" w:customStyle="1" w:styleId="msonormal0">
    <w:name w:val="msonormal"/>
    <w:basedOn w:val="Normal"/>
    <w:rsid w:val="00EB5755"/>
    <w:pPr>
      <w:spacing w:before="100" w:beforeAutospacing="1" w:after="100" w:afterAutospacing="1" w:line="240" w:lineRule="auto"/>
    </w:pPr>
    <w:rPr>
      <w:rFonts w:ascii="Times New Roman" w:eastAsia="Times New Roman" w:hAnsi="Times New Roman"/>
      <w:sz w:val="24"/>
      <w:szCs w:val="24"/>
    </w:rPr>
  </w:style>
  <w:style w:type="character" w:customStyle="1" w:styleId="style11">
    <w:name w:val="style11"/>
    <w:rsid w:val="00EB5755"/>
    <w:rPr>
      <w:rFonts w:ascii="Arial" w:hAnsi="Arial" w:cs="Arial" w:hint="default"/>
    </w:rPr>
  </w:style>
  <w:style w:type="paragraph" w:customStyle="1" w:styleId="Subtitle10">
    <w:name w:val="Subtitle1"/>
    <w:basedOn w:val="Normal"/>
    <w:rsid w:val="00381C3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81C38"/>
    <w:pPr>
      <w:autoSpaceDE w:val="0"/>
      <w:autoSpaceDN w:val="0"/>
      <w:adjustRightInd w:val="0"/>
    </w:pPr>
    <w:rPr>
      <w:rFonts w:ascii="Arial" w:eastAsia="Times New Roman" w:hAnsi="Arial" w:cs="Arial"/>
      <w:color w:val="000000"/>
      <w:sz w:val="24"/>
      <w:szCs w:val="24"/>
    </w:rPr>
  </w:style>
  <w:style w:type="character" w:styleId="HTMLTypewriter">
    <w:name w:val="HTML Typewriter"/>
    <w:unhideWhenUsed/>
    <w:rsid w:val="00381C38"/>
    <w:rPr>
      <w:rFonts w:ascii="Courier New" w:eastAsia="Courier New" w:hAnsi="Courier New" w:cs="Courier New" w:hint="default"/>
      <w:sz w:val="20"/>
      <w:szCs w:val="20"/>
    </w:rPr>
  </w:style>
  <w:style w:type="paragraph" w:styleId="ListParagraph">
    <w:name w:val="List Paragraph"/>
    <w:basedOn w:val="Normal"/>
    <w:uiPriority w:val="34"/>
    <w:qFormat/>
    <w:rsid w:val="00381C38"/>
    <w:pPr>
      <w:spacing w:after="0" w:line="240" w:lineRule="auto"/>
      <w:ind w:left="720"/>
      <w:contextualSpacing/>
    </w:pPr>
    <w:rPr>
      <w:rFonts w:ascii="Times New Roman" w:eastAsia="Times New Roman" w:hAnsi="Times New Roman"/>
      <w:sz w:val="24"/>
      <w:szCs w:val="24"/>
    </w:rPr>
  </w:style>
  <w:style w:type="paragraph" w:customStyle="1" w:styleId="style8">
    <w:name w:val="style8"/>
    <w:basedOn w:val="Normal"/>
    <w:rsid w:val="00381C38"/>
    <w:pPr>
      <w:spacing w:before="100" w:beforeAutospacing="1" w:after="100" w:afterAutospacing="1" w:line="240" w:lineRule="auto"/>
    </w:pPr>
    <w:rPr>
      <w:rFonts w:ascii="Times New Roman" w:eastAsiaTheme="minorEastAsia" w:hAnsi="Times New Roman"/>
      <w:sz w:val="24"/>
      <w:szCs w:val="24"/>
    </w:rPr>
  </w:style>
  <w:style w:type="paragraph" w:styleId="PlainText">
    <w:name w:val="Plain Text"/>
    <w:basedOn w:val="Normal"/>
    <w:link w:val="PlainTextChar"/>
    <w:uiPriority w:val="99"/>
    <w:unhideWhenUsed/>
    <w:rsid w:val="00381C3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1C38"/>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9746">
      <w:bodyDiv w:val="1"/>
      <w:marLeft w:val="0"/>
      <w:marRight w:val="0"/>
      <w:marTop w:val="0"/>
      <w:marBottom w:val="0"/>
      <w:divBdr>
        <w:top w:val="none" w:sz="0" w:space="0" w:color="auto"/>
        <w:left w:val="none" w:sz="0" w:space="0" w:color="auto"/>
        <w:bottom w:val="none" w:sz="0" w:space="0" w:color="auto"/>
        <w:right w:val="none" w:sz="0" w:space="0" w:color="auto"/>
      </w:divBdr>
      <w:divsChild>
        <w:div w:id="2065787905">
          <w:marLeft w:val="0"/>
          <w:marRight w:val="0"/>
          <w:marTop w:val="0"/>
          <w:marBottom w:val="0"/>
          <w:divBdr>
            <w:top w:val="none" w:sz="0" w:space="0" w:color="auto"/>
            <w:left w:val="none" w:sz="0" w:space="0" w:color="auto"/>
            <w:bottom w:val="none" w:sz="0" w:space="0" w:color="auto"/>
            <w:right w:val="none" w:sz="0" w:space="0" w:color="auto"/>
          </w:divBdr>
          <w:divsChild>
            <w:div w:id="460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07198">
      <w:bodyDiv w:val="1"/>
      <w:marLeft w:val="0"/>
      <w:marRight w:val="0"/>
      <w:marTop w:val="0"/>
      <w:marBottom w:val="0"/>
      <w:divBdr>
        <w:top w:val="none" w:sz="0" w:space="0" w:color="auto"/>
        <w:left w:val="none" w:sz="0" w:space="0" w:color="auto"/>
        <w:bottom w:val="none" w:sz="0" w:space="0" w:color="auto"/>
        <w:right w:val="none" w:sz="0" w:space="0" w:color="auto"/>
      </w:divBdr>
      <w:divsChild>
        <w:div w:id="1889225093">
          <w:marLeft w:val="0"/>
          <w:marRight w:val="0"/>
          <w:marTop w:val="0"/>
          <w:marBottom w:val="0"/>
          <w:divBdr>
            <w:top w:val="none" w:sz="0" w:space="0" w:color="auto"/>
            <w:left w:val="none" w:sz="0" w:space="0" w:color="auto"/>
            <w:bottom w:val="none" w:sz="0" w:space="0" w:color="auto"/>
            <w:right w:val="none" w:sz="0" w:space="0" w:color="auto"/>
          </w:divBdr>
          <w:divsChild>
            <w:div w:id="1778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5932">
      <w:bodyDiv w:val="1"/>
      <w:marLeft w:val="0"/>
      <w:marRight w:val="0"/>
      <w:marTop w:val="0"/>
      <w:marBottom w:val="0"/>
      <w:divBdr>
        <w:top w:val="none" w:sz="0" w:space="0" w:color="auto"/>
        <w:left w:val="none" w:sz="0" w:space="0" w:color="auto"/>
        <w:bottom w:val="none" w:sz="0" w:space="0" w:color="auto"/>
        <w:right w:val="none" w:sz="0" w:space="0" w:color="auto"/>
      </w:divBdr>
    </w:div>
    <w:div w:id="513960810">
      <w:bodyDiv w:val="1"/>
      <w:marLeft w:val="0"/>
      <w:marRight w:val="0"/>
      <w:marTop w:val="0"/>
      <w:marBottom w:val="0"/>
      <w:divBdr>
        <w:top w:val="none" w:sz="0" w:space="0" w:color="auto"/>
        <w:left w:val="none" w:sz="0" w:space="0" w:color="auto"/>
        <w:bottom w:val="none" w:sz="0" w:space="0" w:color="auto"/>
        <w:right w:val="none" w:sz="0" w:space="0" w:color="auto"/>
      </w:divBdr>
      <w:divsChild>
        <w:div w:id="560024198">
          <w:marLeft w:val="0"/>
          <w:marRight w:val="0"/>
          <w:marTop w:val="0"/>
          <w:marBottom w:val="0"/>
          <w:divBdr>
            <w:top w:val="none" w:sz="0" w:space="0" w:color="auto"/>
            <w:left w:val="none" w:sz="0" w:space="0" w:color="auto"/>
            <w:bottom w:val="none" w:sz="0" w:space="0" w:color="auto"/>
            <w:right w:val="none" w:sz="0" w:space="0" w:color="auto"/>
          </w:divBdr>
          <w:divsChild>
            <w:div w:id="5922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118">
      <w:bodyDiv w:val="1"/>
      <w:marLeft w:val="0"/>
      <w:marRight w:val="0"/>
      <w:marTop w:val="0"/>
      <w:marBottom w:val="0"/>
      <w:divBdr>
        <w:top w:val="none" w:sz="0" w:space="0" w:color="auto"/>
        <w:left w:val="none" w:sz="0" w:space="0" w:color="auto"/>
        <w:bottom w:val="none" w:sz="0" w:space="0" w:color="auto"/>
        <w:right w:val="none" w:sz="0" w:space="0" w:color="auto"/>
      </w:divBdr>
      <w:divsChild>
        <w:div w:id="653920658">
          <w:marLeft w:val="0"/>
          <w:marRight w:val="0"/>
          <w:marTop w:val="0"/>
          <w:marBottom w:val="0"/>
          <w:divBdr>
            <w:top w:val="none" w:sz="0" w:space="0" w:color="auto"/>
            <w:left w:val="none" w:sz="0" w:space="0" w:color="auto"/>
            <w:bottom w:val="none" w:sz="0" w:space="0" w:color="auto"/>
            <w:right w:val="none" w:sz="0" w:space="0" w:color="auto"/>
          </w:divBdr>
          <w:divsChild>
            <w:div w:id="12507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5427">
      <w:bodyDiv w:val="1"/>
      <w:marLeft w:val="0"/>
      <w:marRight w:val="0"/>
      <w:marTop w:val="0"/>
      <w:marBottom w:val="0"/>
      <w:divBdr>
        <w:top w:val="none" w:sz="0" w:space="0" w:color="auto"/>
        <w:left w:val="none" w:sz="0" w:space="0" w:color="auto"/>
        <w:bottom w:val="none" w:sz="0" w:space="0" w:color="auto"/>
        <w:right w:val="none" w:sz="0" w:space="0" w:color="auto"/>
      </w:divBdr>
      <w:divsChild>
        <w:div w:id="1358039946">
          <w:marLeft w:val="0"/>
          <w:marRight w:val="0"/>
          <w:marTop w:val="0"/>
          <w:marBottom w:val="0"/>
          <w:divBdr>
            <w:top w:val="none" w:sz="0" w:space="0" w:color="auto"/>
            <w:left w:val="none" w:sz="0" w:space="0" w:color="auto"/>
            <w:bottom w:val="none" w:sz="0" w:space="0" w:color="auto"/>
            <w:right w:val="none" w:sz="0" w:space="0" w:color="auto"/>
          </w:divBdr>
          <w:divsChild>
            <w:div w:id="18474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238">
      <w:bodyDiv w:val="1"/>
      <w:marLeft w:val="0"/>
      <w:marRight w:val="0"/>
      <w:marTop w:val="0"/>
      <w:marBottom w:val="0"/>
      <w:divBdr>
        <w:top w:val="none" w:sz="0" w:space="0" w:color="auto"/>
        <w:left w:val="none" w:sz="0" w:space="0" w:color="auto"/>
        <w:bottom w:val="none" w:sz="0" w:space="0" w:color="auto"/>
        <w:right w:val="none" w:sz="0" w:space="0" w:color="auto"/>
      </w:divBdr>
      <w:divsChild>
        <w:div w:id="91897993">
          <w:marLeft w:val="0"/>
          <w:marRight w:val="0"/>
          <w:marTop w:val="0"/>
          <w:marBottom w:val="0"/>
          <w:divBdr>
            <w:top w:val="none" w:sz="0" w:space="0" w:color="auto"/>
            <w:left w:val="none" w:sz="0" w:space="0" w:color="auto"/>
            <w:bottom w:val="none" w:sz="0" w:space="0" w:color="auto"/>
            <w:right w:val="none" w:sz="0" w:space="0" w:color="auto"/>
          </w:divBdr>
          <w:divsChild>
            <w:div w:id="16493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027213595">
          <w:marLeft w:val="0"/>
          <w:marRight w:val="0"/>
          <w:marTop w:val="0"/>
          <w:marBottom w:val="0"/>
          <w:divBdr>
            <w:top w:val="none" w:sz="0" w:space="0" w:color="auto"/>
            <w:left w:val="none" w:sz="0" w:space="0" w:color="auto"/>
            <w:bottom w:val="none" w:sz="0" w:space="0" w:color="auto"/>
            <w:right w:val="none" w:sz="0" w:space="0" w:color="auto"/>
          </w:divBdr>
          <w:divsChild>
            <w:div w:id="21200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6887">
      <w:bodyDiv w:val="1"/>
      <w:marLeft w:val="0"/>
      <w:marRight w:val="0"/>
      <w:marTop w:val="0"/>
      <w:marBottom w:val="0"/>
      <w:divBdr>
        <w:top w:val="none" w:sz="0" w:space="0" w:color="auto"/>
        <w:left w:val="none" w:sz="0" w:space="0" w:color="auto"/>
        <w:bottom w:val="none" w:sz="0" w:space="0" w:color="auto"/>
        <w:right w:val="none" w:sz="0" w:space="0" w:color="auto"/>
      </w:divBdr>
      <w:divsChild>
        <w:div w:id="121774579">
          <w:marLeft w:val="0"/>
          <w:marRight w:val="0"/>
          <w:marTop w:val="0"/>
          <w:marBottom w:val="0"/>
          <w:divBdr>
            <w:top w:val="none" w:sz="0" w:space="0" w:color="auto"/>
            <w:left w:val="none" w:sz="0" w:space="0" w:color="auto"/>
            <w:bottom w:val="none" w:sz="0" w:space="0" w:color="auto"/>
            <w:right w:val="none" w:sz="0" w:space="0" w:color="auto"/>
          </w:divBdr>
          <w:divsChild>
            <w:div w:id="15726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USCG Hispanic-American Historical Chronology</vt:lpstr>
    </vt:vector>
  </TitlesOfParts>
  <Company>Department of Defense</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USCG Hispanic-American Historical Chronology</dc:title>
  <dc:subject/>
  <dc:creator>STPrice</dc:creator>
  <cp:keywords/>
  <cp:lastModifiedBy>Mollan, Mark C CIV (USA)</cp:lastModifiedBy>
  <cp:revision>2</cp:revision>
  <cp:lastPrinted>2019-10-15T12:28:00Z</cp:lastPrinted>
  <dcterms:created xsi:type="dcterms:W3CDTF">2021-12-03T18:07:00Z</dcterms:created>
  <dcterms:modified xsi:type="dcterms:W3CDTF">2021-12-03T18:07:00Z</dcterms:modified>
</cp:coreProperties>
</file>